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F010" w14:textId="77777777" w:rsidR="00E467F5" w:rsidRPr="00E467F5" w:rsidRDefault="00E467F5" w:rsidP="00E467F5">
      <w:pPr>
        <w:spacing w:before="120" w:after="0" w:line="240" w:lineRule="auto"/>
        <w:jc w:val="right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467F5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  <w:t>Załącznik nr 1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1"/>
      </w:tblGrid>
      <w:tr w:rsidR="00E467F5" w:rsidRPr="00E467F5" w14:paraId="787D2927" w14:textId="77777777" w:rsidTr="00C5534B">
        <w:tc>
          <w:tcPr>
            <w:tcW w:w="9058" w:type="dxa"/>
            <w:gridSpan w:val="2"/>
            <w:shd w:val="clear" w:color="auto" w:fill="F2F2F2" w:themeFill="background1" w:themeFillShade="F2"/>
          </w:tcPr>
          <w:p w14:paraId="287F714D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OFERTA WYKONAWCY</w:t>
            </w:r>
          </w:p>
          <w:p w14:paraId="3C2A687F" w14:textId="77777777" w:rsidR="00E467F5" w:rsidRPr="00E467F5" w:rsidRDefault="00E467F5" w:rsidP="00E467F5">
            <w:pPr>
              <w:spacing w:before="120" w:line="266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postępowaniu prowadzonym w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trybie podstawowym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bez negocjacji, o którym mowa w art. 275 pkt 1 ustawy Prawo zamówień publicznych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Dz. U. z 2024 r. poz. 1320), na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daptację pracowni dla zawodów TT,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TŻiUG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, TF oraz adaptację korytarza do potrzeb osób ze specjalnymi potrzebami w tym niepełnosprawnych wraz z wymianą oświetlenia poprzez wykonanie robót budowlanych w ramach realizacji projektu pn.:</w:t>
            </w:r>
          </w:p>
          <w:p w14:paraId="41F79B97" w14:textId="77777777" w:rsidR="00E467F5" w:rsidRPr="00E467F5" w:rsidRDefault="00E467F5" w:rsidP="00E467F5">
            <w:pPr>
              <w:spacing w:after="5" w:line="266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„Zawodowcy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5318C65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Nr/znak nadany sprawie przez Zamawiającego: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ZSP3.26.1.2025</w:t>
            </w:r>
          </w:p>
        </w:tc>
      </w:tr>
      <w:tr w:rsidR="00E467F5" w:rsidRPr="00E467F5" w14:paraId="7DC191AB" w14:textId="77777777" w:rsidTr="00C5534B">
        <w:tc>
          <w:tcPr>
            <w:tcW w:w="9058" w:type="dxa"/>
            <w:gridSpan w:val="2"/>
          </w:tcPr>
          <w:p w14:paraId="74A0B68D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Zamawiający:</w:t>
            </w:r>
          </w:p>
          <w:p w14:paraId="548822F4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bookmarkStart w:id="0" w:name="_Hlk187482780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Zespół Szkół Ponadpodstawowych nr 3 im. Władysława Stanisława Reymonta w Łowiczu</w:t>
            </w:r>
          </w:p>
          <w:p w14:paraId="05B1BB7E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ul. Powstańców 1863 r. 12D</w:t>
            </w:r>
          </w:p>
          <w:p w14:paraId="0E7283E1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99-400 Łowicz</w:t>
            </w:r>
          </w:p>
          <w:p w14:paraId="5A39FD91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NIP: 8341421190     REGON: 8341421190</w:t>
            </w:r>
            <w:bookmarkEnd w:id="0"/>
          </w:p>
        </w:tc>
      </w:tr>
      <w:tr w:rsidR="00E467F5" w:rsidRPr="00E467F5" w14:paraId="79E5D4C2" w14:textId="77777777" w:rsidTr="00C5534B">
        <w:tc>
          <w:tcPr>
            <w:tcW w:w="9058" w:type="dxa"/>
            <w:gridSpan w:val="2"/>
          </w:tcPr>
          <w:p w14:paraId="05FE3FD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Wykonawca / Wykonawcy wspólnie ubiegający się o udzielenie zamówienia:</w:t>
            </w:r>
          </w:p>
          <w:p w14:paraId="05E3D22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[...............................………..........…………….............................................................................................................]</w:t>
            </w:r>
          </w:p>
          <w:p w14:paraId="1002F59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[….........................................................................................................................................................................]</w:t>
            </w:r>
          </w:p>
          <w:p w14:paraId="5C949B9D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(pełna nazwa/firma, adres, NIP/PESEL, REGON, KRS/CEiDG)</w:t>
            </w:r>
          </w:p>
          <w:p w14:paraId="4C22B63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reprezentowany przez:</w:t>
            </w:r>
          </w:p>
          <w:p w14:paraId="6AB64B0D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[............................................................................................................................................................................]</w:t>
            </w:r>
          </w:p>
          <w:p w14:paraId="6E6A2C74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(imię, nazwisko, stanowisko/podstawa reprezentacji)</w:t>
            </w:r>
          </w:p>
          <w:p w14:paraId="7A384C35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Adres do korespondencji:</w:t>
            </w:r>
          </w:p>
          <w:p w14:paraId="5CD08703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[…………………………………………………………………………………………………………………………………………………......................]</w:t>
            </w:r>
          </w:p>
          <w:p w14:paraId="46D85E5F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tel.: ………………………………., </w:t>
            </w:r>
          </w:p>
          <w:p w14:paraId="75A94C0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adres skrzynki e-mail: ………………………………………….…………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7AD5DF5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adres</w:t>
            </w:r>
            <w:proofErr w:type="spellEnd"/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skrzynki</w:t>
            </w:r>
            <w:proofErr w:type="spellEnd"/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ePUAP</w:t>
            </w:r>
            <w:proofErr w:type="spellEnd"/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  : ………………………………………………………………………..…………..</w:t>
            </w:r>
          </w:p>
        </w:tc>
      </w:tr>
      <w:tr w:rsidR="00E467F5" w:rsidRPr="00E467F5" w14:paraId="469FE821" w14:textId="77777777" w:rsidTr="00C5534B">
        <w:tc>
          <w:tcPr>
            <w:tcW w:w="905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2013B0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Nawiązując do ogłoszonego w Biuletynie Zamówień Publicznych postępowania prowadzonego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w trybie podstawowym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bez negocjacji, o którym mowa w art. 275 pkt 1 ustawy 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adaptacja pracowni dla zawodów TT, </w:t>
            </w:r>
            <w:proofErr w:type="spellStart"/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TŻiUG</w:t>
            </w:r>
            <w:proofErr w:type="spellEnd"/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, TF oraz adaptacja korytarza do potrzeb osób ze specjalnymi potrzebami w tym niepełnosprawnych wraz z wymianą oświetlenia poprzez wykonanie robót budowlanych w ramach realizacji projektu pn.: „Zawodowcy z Reymonta - podniesienie jakości kształcenia zawodowego w ZSP nr 3 w Łowiczu",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składamy niniejszą ofertę:</w:t>
            </w:r>
          </w:p>
        </w:tc>
      </w:tr>
      <w:tr w:rsidR="00E467F5" w:rsidRPr="00E467F5" w14:paraId="31498A3E" w14:textId="77777777" w:rsidTr="00C5534B">
        <w:tc>
          <w:tcPr>
            <w:tcW w:w="9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925BC" w14:textId="77777777" w:rsidR="00E467F5" w:rsidRPr="00E467F5" w:rsidRDefault="00E467F5" w:rsidP="00E467F5">
            <w:pPr>
              <w:spacing w:before="120"/>
              <w:ind w:left="596" w:hanging="5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sz w:val="20"/>
                <w:szCs w:val="20"/>
              </w:rPr>
              <w:t>1.</w:t>
            </w:r>
            <w:r w:rsidRPr="00E467F5">
              <w:rPr>
                <w:rFonts w:eastAsia="Times New Roman" w:cstheme="minorHAnsi"/>
                <w:sz w:val="20"/>
                <w:szCs w:val="20"/>
              </w:rPr>
              <w:tab/>
              <w:t>Oferujemy wykonanie opisanego w Specyfikacji Warunków Zamówienia (SWZ) przedmiotu zamówienia, zgodnie z wymaganiami określonymi przez Zamawiającego, za łączną kwotę ryczałtową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</w:tc>
      </w:tr>
      <w:tr w:rsidR="00E467F5" w:rsidRPr="00E467F5" w14:paraId="4AF28E83" w14:textId="77777777" w:rsidTr="00C5534B">
        <w:tc>
          <w:tcPr>
            <w:tcW w:w="9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A8E" w14:textId="77777777" w:rsidR="00E467F5" w:rsidRPr="00E467F5" w:rsidRDefault="00E467F5" w:rsidP="00E467F5">
            <w:pPr>
              <w:spacing w:before="120" w:line="266" w:lineRule="auto"/>
              <w:ind w:left="595" w:hanging="595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2. 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 xml:space="preserve">Oświadczamy, że udzielimy gwarancji obejmującej przedmiot zamówienia (na wykonane dokumentacje projektowe – jeżeli dotyczy, dostarczone materiały i urządzenia, wykonane montaże i 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roboty budowlane) na okres nie krótszy niż 60 miesięcy, licząc od dnia podpisania protokołu odbioru końcowego wykonania przedmiotu zamówienia tj. na okres: </w:t>
            </w:r>
          </w:p>
          <w:p w14:paraId="2FBE2837" w14:textId="77777777" w:rsidR="00E467F5" w:rsidRPr="00E467F5" w:rsidRDefault="00E467F5" w:rsidP="00E467F5">
            <w:pPr>
              <w:spacing w:before="60" w:after="5" w:line="266" w:lineRule="auto"/>
              <w:ind w:left="595" w:hanging="595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E467F5">
              <w:rPr>
                <w:rFonts w:eastAsia="Times New Roman" w:cstheme="minorHAnsi"/>
                <w:color w:val="000000"/>
                <w:sz w:val="40"/>
                <w:szCs w:val="40"/>
              </w:rPr>
              <w:t>□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60 miesięcy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E467F5">
              <w:rPr>
                <w:rFonts w:eastAsia="Times New Roman" w:cstheme="minorHAnsi"/>
                <w:color w:val="000000"/>
                <w:sz w:val="40"/>
                <w:szCs w:val="40"/>
              </w:rPr>
              <w:t>□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72 miesiące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E467F5">
              <w:rPr>
                <w:rFonts w:eastAsia="Times New Roman" w:cstheme="minorHAnsi"/>
                <w:color w:val="000000"/>
                <w:sz w:val="40"/>
                <w:szCs w:val="40"/>
              </w:rPr>
              <w:t>□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84 miesiące</w:t>
            </w:r>
          </w:p>
          <w:p w14:paraId="2D199EEC" w14:textId="77777777" w:rsidR="00E467F5" w:rsidRPr="00E467F5" w:rsidRDefault="00E467F5" w:rsidP="00E467F5">
            <w:pPr>
              <w:ind w:left="595" w:firstLine="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(Oferowany okres gwarancji powinien wynosić 60 lub 72 lub 84 miesiące – zaznaczyć oferowany okres gwarancji)</w:t>
            </w:r>
          </w:p>
        </w:tc>
      </w:tr>
      <w:tr w:rsidR="00E467F5" w:rsidRPr="00E467F5" w14:paraId="270BA845" w14:textId="77777777" w:rsidTr="00C5534B">
        <w:tc>
          <w:tcPr>
            <w:tcW w:w="9058" w:type="dxa"/>
            <w:gridSpan w:val="2"/>
            <w:tcBorders>
              <w:top w:val="single" w:sz="4" w:space="0" w:color="auto"/>
            </w:tcBorders>
          </w:tcPr>
          <w:p w14:paraId="56521C11" w14:textId="77777777" w:rsidR="00E467F5" w:rsidRPr="00E467F5" w:rsidRDefault="00E467F5" w:rsidP="00E467F5">
            <w:pPr>
              <w:spacing w:before="120"/>
              <w:ind w:left="596" w:hanging="567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3. </w:t>
            </w:r>
            <w:r w:rsidRPr="00E467F5">
              <w:rPr>
                <w:rFonts w:eastAsia="Times New Roman" w:cstheme="minorHAnsi"/>
                <w:sz w:val="20"/>
                <w:szCs w:val="20"/>
              </w:rPr>
              <w:tab/>
              <w:t>Oświadczamy, że wynagrodzenie, o którym mowa w pkt  1, uwzględnia wszystkie wymagania opisane w SWZ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E467F5" w:rsidRPr="00E467F5" w14:paraId="7D63FF8A" w14:textId="77777777" w:rsidTr="00C5534B">
        <w:tc>
          <w:tcPr>
            <w:tcW w:w="9058" w:type="dxa"/>
            <w:gridSpan w:val="2"/>
          </w:tcPr>
          <w:p w14:paraId="05432EB8" w14:textId="77777777" w:rsidR="00E467F5" w:rsidRPr="00E467F5" w:rsidRDefault="00E467F5" w:rsidP="00E467F5">
            <w:pPr>
              <w:spacing w:before="120"/>
              <w:ind w:left="596" w:hanging="596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sz w:val="20"/>
                <w:szCs w:val="20"/>
              </w:rPr>
              <w:t xml:space="preserve">4. </w:t>
            </w:r>
            <w:r w:rsidRPr="00E467F5">
              <w:rPr>
                <w:rFonts w:eastAsia="Times New Roman" w:cstheme="minorHAnsi"/>
                <w:sz w:val="20"/>
                <w:szCs w:val="20"/>
              </w:rPr>
              <w:tab/>
              <w:t>Wynagrodzenie, o którym mowa w pkt  1., nie będzie zmieniane w toku realizacji umowy i nie będzie podlegało waloryzacji, z wyjątkiem okoliczności przewidzianych w treści Postanowień umowy.</w:t>
            </w:r>
          </w:p>
        </w:tc>
      </w:tr>
      <w:tr w:rsidR="00E467F5" w:rsidRPr="00E467F5" w14:paraId="7B9FFCA0" w14:textId="77777777" w:rsidTr="00C5534B">
        <w:tc>
          <w:tcPr>
            <w:tcW w:w="9058" w:type="dxa"/>
            <w:gridSpan w:val="2"/>
          </w:tcPr>
          <w:p w14:paraId="004F41E7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5.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Oświadczamy, że ponosimy odpowiedzialność z tytułu rękojmi za wady fizyczne i prawne dokumentacji projektowej oraz wykonanych robót budowlanych powstałe w wyniku błędów obejmujących wykonanie przedmiotu zamówienia, na zasadach określonych w Kodeksie cywilnym.</w:t>
            </w:r>
          </w:p>
        </w:tc>
      </w:tr>
      <w:tr w:rsidR="00E467F5" w:rsidRPr="00E467F5" w14:paraId="2804F0CA" w14:textId="77777777" w:rsidTr="00C5534B">
        <w:tc>
          <w:tcPr>
            <w:tcW w:w="9058" w:type="dxa"/>
            <w:gridSpan w:val="2"/>
          </w:tcPr>
          <w:p w14:paraId="43AB91CB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6.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Oświadczamy, że akceptujemy termin wykonania przedmiotu zamówienia określony w dokumentach zamówienia.</w:t>
            </w:r>
          </w:p>
        </w:tc>
      </w:tr>
      <w:tr w:rsidR="00E467F5" w:rsidRPr="00E467F5" w14:paraId="7E1FD545" w14:textId="77777777" w:rsidTr="00C5534B">
        <w:tc>
          <w:tcPr>
            <w:tcW w:w="9058" w:type="dxa"/>
            <w:gridSpan w:val="2"/>
          </w:tcPr>
          <w:p w14:paraId="60963944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7.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Oświadczamy, że zapoznaliśmy się z wymaganiami Zamawiającego, dotyczącymi przedmiotu zamówienia zamieszczonymi w SWZ, w szczególności w załącznikach: 8 oraz 9 obejmujących Postanowienia Umowy oraz Opis przedmiotu zamówienia i nie wnosimy do nich żadnych zastrzeżeń.</w:t>
            </w:r>
          </w:p>
        </w:tc>
      </w:tr>
      <w:tr w:rsidR="00E467F5" w:rsidRPr="00E467F5" w14:paraId="58A4844D" w14:textId="77777777" w:rsidTr="00C5534B">
        <w:tc>
          <w:tcPr>
            <w:tcW w:w="9058" w:type="dxa"/>
            <w:gridSpan w:val="2"/>
          </w:tcPr>
          <w:p w14:paraId="2645A3AA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8.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 xml:space="preserve">Oświadczamy, że uważamy się za związanych niniejszą ofertą przez okres 30 dni od upływu terminu składania ofert. </w:t>
            </w:r>
          </w:p>
        </w:tc>
      </w:tr>
      <w:tr w:rsidR="00E467F5" w:rsidRPr="00E467F5" w14:paraId="1F649530" w14:textId="77777777" w:rsidTr="00C5534B">
        <w:tc>
          <w:tcPr>
            <w:tcW w:w="9058" w:type="dxa"/>
            <w:gridSpan w:val="2"/>
          </w:tcPr>
          <w:p w14:paraId="3A746C1E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9.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Oświadczamy, że zrealizujemy zamówienie zgodnie z SWZ i zawartymi w niej Postanowieniami Umowy.</w:t>
            </w:r>
          </w:p>
        </w:tc>
      </w:tr>
      <w:tr w:rsidR="00E467F5" w:rsidRPr="00E467F5" w14:paraId="7D46599C" w14:textId="77777777" w:rsidTr="00C5534B">
        <w:tc>
          <w:tcPr>
            <w:tcW w:w="9058" w:type="dxa"/>
            <w:gridSpan w:val="2"/>
          </w:tcPr>
          <w:p w14:paraId="70BC278E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10. 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 xml:space="preserve">Oświadczamy, że informacje i dokumenty zawarte w Ofercie na stronach od nr ............. do nr ….......... / w załącznikach do oferty nr …………… </w:t>
            </w:r>
            <w:r w:rsidRPr="00E467F5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(odpowiednio określić, które informacje i dokumenty objęte są tajemnicą)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E467F5" w:rsidRPr="00E467F5" w14:paraId="0F31B429" w14:textId="77777777" w:rsidTr="00C5534B">
        <w:tc>
          <w:tcPr>
            <w:tcW w:w="9058" w:type="dxa"/>
            <w:gridSpan w:val="2"/>
          </w:tcPr>
          <w:p w14:paraId="0EE8AC96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11.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Oświadczamy, że wypełniliśmy obowiązki informacyjne przewidziane w art. 13 lub art. 14 RODO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467F5" w:rsidRPr="00E467F5" w14:paraId="5DC5370F" w14:textId="77777777" w:rsidTr="00C5534B">
        <w:tc>
          <w:tcPr>
            <w:tcW w:w="9058" w:type="dxa"/>
            <w:gridSpan w:val="2"/>
          </w:tcPr>
          <w:p w14:paraId="00D94F2E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12.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 xml:space="preserve">Składając niniejszą ofertę, zgodnie z art. 225 ust. 2 ustawy 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, niniejszym informujemy, że wybór naszej oferty:</w:t>
            </w:r>
          </w:p>
          <w:p w14:paraId="2BBF59B9" w14:textId="77777777" w:rsidR="00E467F5" w:rsidRPr="00E467F5" w:rsidRDefault="00E467F5" w:rsidP="00E467F5">
            <w:pPr>
              <w:spacing w:before="120" w:after="5" w:line="267" w:lineRule="auto"/>
              <w:ind w:left="880" w:hanging="284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1)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Dz. U. z 2024 r. poz. 361 z 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późn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zm.)*</w:t>
            </w:r>
          </w:p>
          <w:p w14:paraId="66E1E905" w14:textId="77777777" w:rsidR="00E467F5" w:rsidRPr="00E467F5" w:rsidRDefault="00E467F5" w:rsidP="00E467F5">
            <w:pPr>
              <w:spacing w:before="120" w:after="5" w:line="267" w:lineRule="auto"/>
              <w:ind w:left="880" w:hanging="284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2)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03B54FDB" w14:textId="77777777" w:rsidR="00E467F5" w:rsidRPr="00E467F5" w:rsidRDefault="00E467F5" w:rsidP="00E467F5">
            <w:pPr>
              <w:spacing w:before="120" w:after="5" w:line="267" w:lineRule="auto"/>
              <w:ind w:left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…………………………………………..………, wartość netto ……………………………… zł, stawka podatku VAT …….%*</w:t>
            </w:r>
          </w:p>
        </w:tc>
      </w:tr>
      <w:tr w:rsidR="00E467F5" w:rsidRPr="00E467F5" w14:paraId="722FD05C" w14:textId="77777777" w:rsidTr="00C5534B">
        <w:tc>
          <w:tcPr>
            <w:tcW w:w="9058" w:type="dxa"/>
            <w:gridSpan w:val="2"/>
          </w:tcPr>
          <w:p w14:paraId="71DE249F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13.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Oświadczamy, że zamierzamy powierzyć podwykonawcom następujące części zamówienia:</w:t>
            </w:r>
          </w:p>
        </w:tc>
      </w:tr>
      <w:tr w:rsidR="00E467F5" w:rsidRPr="00E467F5" w14:paraId="1069155A" w14:textId="77777777" w:rsidTr="00C5534B">
        <w:tc>
          <w:tcPr>
            <w:tcW w:w="4957" w:type="dxa"/>
            <w:shd w:val="clear" w:color="auto" w:fill="F2F2F2" w:themeFill="background1" w:themeFillShade="F2"/>
          </w:tcPr>
          <w:p w14:paraId="2F594924" w14:textId="77777777" w:rsidR="00E467F5" w:rsidRPr="00E467F5" w:rsidRDefault="00E467F5" w:rsidP="00E467F5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467F5">
              <w:rPr>
                <w:rFonts w:eastAsia="Times New Roman" w:cs="Times New Roman"/>
                <w:b/>
                <w:sz w:val="20"/>
                <w:szCs w:val="20"/>
              </w:rPr>
              <w:t>Część przedmiotu zamówienia (opis zakresu prac), którą Wykonawca zamierza powierzyć podwykonawcom</w:t>
            </w:r>
          </w:p>
          <w:p w14:paraId="0F57BD54" w14:textId="77777777" w:rsidR="00E467F5" w:rsidRPr="00E467F5" w:rsidRDefault="00E467F5" w:rsidP="00E467F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i/>
                <w:sz w:val="20"/>
                <w:szCs w:val="20"/>
              </w:rPr>
              <w:lastRenderedPageBreak/>
              <w:t>(wypełnić bez względu na to czy podwykonawca jest już znany)</w:t>
            </w:r>
          </w:p>
        </w:tc>
        <w:tc>
          <w:tcPr>
            <w:tcW w:w="4101" w:type="dxa"/>
            <w:shd w:val="clear" w:color="auto" w:fill="F2F2F2" w:themeFill="background1" w:themeFillShade="F2"/>
          </w:tcPr>
          <w:p w14:paraId="3406EB6D" w14:textId="77777777" w:rsidR="00E467F5" w:rsidRPr="00E467F5" w:rsidRDefault="00E467F5" w:rsidP="00E467F5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467F5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Nazwa i adres podwykonawcy</w:t>
            </w:r>
          </w:p>
          <w:p w14:paraId="08827903" w14:textId="77777777" w:rsidR="00E467F5" w:rsidRPr="00E467F5" w:rsidRDefault="00E467F5" w:rsidP="00E467F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i/>
                <w:sz w:val="20"/>
                <w:szCs w:val="20"/>
              </w:rPr>
              <w:t>(podać jeśli podwykonawca jest już znany</w:t>
            </w:r>
            <w:r w:rsidRPr="00E467F5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E467F5" w:rsidRPr="00E467F5" w14:paraId="38890C9A" w14:textId="77777777" w:rsidTr="00C5534B">
        <w:tc>
          <w:tcPr>
            <w:tcW w:w="4957" w:type="dxa"/>
          </w:tcPr>
          <w:p w14:paraId="2A64C615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</w:tcPr>
          <w:p w14:paraId="770FE9CB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467F5" w:rsidRPr="00E467F5" w14:paraId="115DA67B" w14:textId="77777777" w:rsidTr="00C5534B">
        <w:tc>
          <w:tcPr>
            <w:tcW w:w="4957" w:type="dxa"/>
          </w:tcPr>
          <w:p w14:paraId="7CB5538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</w:tcPr>
          <w:p w14:paraId="535224E1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467F5" w:rsidRPr="00E467F5" w14:paraId="66ECD9EC" w14:textId="77777777" w:rsidTr="00C5534B">
        <w:tc>
          <w:tcPr>
            <w:tcW w:w="4957" w:type="dxa"/>
          </w:tcPr>
          <w:p w14:paraId="50C86EE3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</w:tcPr>
          <w:p w14:paraId="3452C8C4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467F5" w:rsidRPr="00E467F5" w14:paraId="3A0A11E6" w14:textId="77777777" w:rsidTr="00C5534B">
        <w:tc>
          <w:tcPr>
            <w:tcW w:w="9058" w:type="dxa"/>
            <w:gridSpan w:val="2"/>
          </w:tcPr>
          <w:p w14:paraId="277120F5" w14:textId="77777777" w:rsidR="00E467F5" w:rsidRPr="00E467F5" w:rsidRDefault="00E467F5" w:rsidP="00E467F5">
            <w:pPr>
              <w:spacing w:before="120" w:after="5" w:line="267" w:lineRule="auto"/>
              <w:ind w:left="596" w:hanging="567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14.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E467F5" w:rsidRPr="00E467F5" w14:paraId="2F7389A0" w14:textId="77777777" w:rsidTr="00C5534B">
        <w:tc>
          <w:tcPr>
            <w:tcW w:w="9058" w:type="dxa"/>
            <w:gridSpan w:val="2"/>
          </w:tcPr>
          <w:p w14:paraId="2F5D758E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15.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 xml:space="preserve">Osobą upoważnioną do kontaktów z Zamawiającym w zakresie złożonej Oferty oraz ewentualnej realizacji umowy jest: ……………………………………………., 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tel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: …..............……, e mail: ………………..…….…….</w:t>
            </w:r>
          </w:p>
        </w:tc>
      </w:tr>
      <w:tr w:rsidR="00E467F5" w:rsidRPr="00E467F5" w14:paraId="0A1BB1AB" w14:textId="77777777" w:rsidTr="00C5534B">
        <w:tc>
          <w:tcPr>
            <w:tcW w:w="9058" w:type="dxa"/>
            <w:gridSpan w:val="2"/>
          </w:tcPr>
          <w:p w14:paraId="7E738C13" w14:textId="77777777" w:rsidR="00E467F5" w:rsidRPr="00E467F5" w:rsidRDefault="00E467F5" w:rsidP="00E467F5">
            <w:pPr>
              <w:spacing w:before="120" w:after="5" w:line="267" w:lineRule="auto"/>
              <w:ind w:left="596" w:hanging="596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16.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 xml:space="preserve">Załącznikami do niniejszej Oferty są: </w:t>
            </w:r>
          </w:p>
          <w:p w14:paraId="31D1A3A6" w14:textId="77777777" w:rsidR="00E467F5" w:rsidRPr="00E467F5" w:rsidRDefault="00E467F5" w:rsidP="00E467F5">
            <w:pPr>
              <w:spacing w:before="120" w:after="5" w:line="267" w:lineRule="auto"/>
              <w:ind w:left="880" w:hanging="284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1)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Oświadczenie o niepodleganiu wykluczeniu i spełnieniu warunków udziału w postępowaniu;*</w:t>
            </w:r>
          </w:p>
          <w:p w14:paraId="527FDCC3" w14:textId="77777777" w:rsidR="00E467F5" w:rsidRPr="00E467F5" w:rsidRDefault="00E467F5" w:rsidP="00E467F5">
            <w:pPr>
              <w:spacing w:before="120" w:after="5" w:line="267" w:lineRule="auto"/>
              <w:ind w:left="880" w:hanging="284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2)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……………………………………………………………………………………………………………………………………………..;</w:t>
            </w:r>
          </w:p>
          <w:p w14:paraId="0E450D4B" w14:textId="77777777" w:rsidR="00E467F5" w:rsidRPr="00E467F5" w:rsidRDefault="00E467F5" w:rsidP="00E467F5">
            <w:pPr>
              <w:spacing w:before="120" w:after="5" w:line="267" w:lineRule="auto"/>
              <w:ind w:left="880" w:hanging="284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3)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…………….……………………………………………………………………………………………………………………………….</w:t>
            </w:r>
          </w:p>
        </w:tc>
      </w:tr>
      <w:tr w:rsidR="00E467F5" w:rsidRPr="00E467F5" w14:paraId="19093C8A" w14:textId="77777777" w:rsidTr="00C5534B">
        <w:tc>
          <w:tcPr>
            <w:tcW w:w="9058" w:type="dxa"/>
            <w:gridSpan w:val="2"/>
            <w:shd w:val="clear" w:color="auto" w:fill="F2F2F2" w:themeFill="background1" w:themeFillShade="F2"/>
          </w:tcPr>
          <w:p w14:paraId="637BA22B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OŚWIADCZENIE DOTYCZĄCE PODANYCH INFORMACJI</w:t>
            </w:r>
          </w:p>
        </w:tc>
      </w:tr>
      <w:tr w:rsidR="00E467F5" w:rsidRPr="00E467F5" w14:paraId="2C6C7AD9" w14:textId="77777777" w:rsidTr="00C5534B">
        <w:tc>
          <w:tcPr>
            <w:tcW w:w="9058" w:type="dxa"/>
            <w:gridSpan w:val="2"/>
          </w:tcPr>
          <w:p w14:paraId="126449B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E467F5" w:rsidRPr="00E467F5" w14:paraId="32217BB0" w14:textId="77777777" w:rsidTr="00C5534B">
        <w:tc>
          <w:tcPr>
            <w:tcW w:w="9058" w:type="dxa"/>
            <w:gridSpan w:val="2"/>
            <w:shd w:val="clear" w:color="auto" w:fill="auto"/>
          </w:tcPr>
          <w:p w14:paraId="58B1A55B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Miejscowość …………………………… data …………………………</w:t>
            </w:r>
          </w:p>
        </w:tc>
      </w:tr>
      <w:tr w:rsidR="00E467F5" w:rsidRPr="00E467F5" w14:paraId="1F6CC058" w14:textId="77777777" w:rsidTr="00C5534B">
        <w:tc>
          <w:tcPr>
            <w:tcW w:w="9058" w:type="dxa"/>
            <w:gridSpan w:val="2"/>
            <w:shd w:val="clear" w:color="auto" w:fill="F2F2F2" w:themeFill="background1" w:themeFillShade="F2"/>
          </w:tcPr>
          <w:p w14:paraId="4992CA6E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UWAGI KOŃCOWE</w:t>
            </w:r>
          </w:p>
        </w:tc>
      </w:tr>
      <w:tr w:rsidR="00E467F5" w:rsidRPr="00E467F5" w14:paraId="04315D5F" w14:textId="77777777" w:rsidTr="00C5534B">
        <w:tc>
          <w:tcPr>
            <w:tcW w:w="9058" w:type="dxa"/>
            <w:gridSpan w:val="2"/>
          </w:tcPr>
          <w:p w14:paraId="2A1BB66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E467F5" w:rsidRPr="00E467F5" w14:paraId="11C9C021" w14:textId="77777777" w:rsidTr="00C5534B">
        <w:tc>
          <w:tcPr>
            <w:tcW w:w="9058" w:type="dxa"/>
            <w:gridSpan w:val="2"/>
          </w:tcPr>
          <w:p w14:paraId="74D7B1B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E467F5" w:rsidRPr="00E467F5" w14:paraId="3B88FCBF" w14:textId="77777777" w:rsidTr="00C5534B">
        <w:tc>
          <w:tcPr>
            <w:tcW w:w="9058" w:type="dxa"/>
            <w:gridSpan w:val="2"/>
          </w:tcPr>
          <w:p w14:paraId="03DC7534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Wymogi odnoszące się do formy niniejszej oferty, w szczególności wymogi co do jej podpisania i złożenia, zostały szczegółowo opisane w SWZ.</w:t>
            </w:r>
          </w:p>
        </w:tc>
      </w:tr>
      <w:tr w:rsidR="00E467F5" w:rsidRPr="00E467F5" w14:paraId="7666B156" w14:textId="77777777" w:rsidTr="00C5534B">
        <w:tc>
          <w:tcPr>
            <w:tcW w:w="9058" w:type="dxa"/>
            <w:gridSpan w:val="2"/>
            <w:shd w:val="clear" w:color="auto" w:fill="F2F2F2" w:themeFill="background1" w:themeFillShade="F2"/>
          </w:tcPr>
          <w:p w14:paraId="1154EF5A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="Times New Roman"/>
                <w:i/>
                <w:color w:val="000000"/>
                <w:sz w:val="18"/>
                <w:szCs w:val="18"/>
                <w:vertAlign w:val="superscript"/>
              </w:rPr>
              <w:t>1</w:t>
            </w:r>
            <w:r w:rsidRPr="00E467F5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E467F5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Dz.Urz</w:t>
            </w:r>
            <w:proofErr w:type="spellEnd"/>
            <w:r w:rsidRPr="00E467F5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. UE L 119 z 04.05.2016, str. 1)</w:t>
            </w:r>
          </w:p>
          <w:p w14:paraId="026EF982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i/>
                <w:color w:val="000000"/>
                <w:sz w:val="18"/>
                <w:szCs w:val="18"/>
                <w:vertAlign w:val="superscript"/>
              </w:rPr>
              <w:t>2</w:t>
            </w:r>
            <w:r w:rsidRPr="00E467F5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bookmarkStart w:id="1" w:name="_Hlk71726761"/>
            <w:r w:rsidRPr="00E467F5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bookmarkEnd w:id="1"/>
            <w:r w:rsidRPr="00E467F5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 (usunięcie treści oświadczenia np. przez jego wykreślenie)</w:t>
            </w:r>
          </w:p>
        </w:tc>
      </w:tr>
    </w:tbl>
    <w:p w14:paraId="5CAE2A87" w14:textId="77777777" w:rsidR="00E467F5" w:rsidRPr="00E467F5" w:rsidRDefault="00E467F5" w:rsidP="00E467F5">
      <w:pPr>
        <w:spacing w:before="120" w:after="0" w:line="240" w:lineRule="auto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br w:type="page"/>
      </w:r>
    </w:p>
    <w:p w14:paraId="20A25862" w14:textId="77777777" w:rsidR="00E467F5" w:rsidRPr="00E467F5" w:rsidRDefault="00E467F5" w:rsidP="00E467F5">
      <w:pPr>
        <w:spacing w:before="120" w:after="0" w:line="240" w:lineRule="auto"/>
        <w:jc w:val="right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467F5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0F256B31" w14:textId="77777777" w:rsidR="00E467F5" w:rsidRPr="00E467F5" w:rsidRDefault="00E467F5" w:rsidP="00E467F5">
      <w:pPr>
        <w:spacing w:before="120" w:after="0" w:line="240" w:lineRule="auto"/>
        <w:jc w:val="right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467F5" w:rsidRPr="00E467F5" w14:paraId="67460C83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298DE422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OŚWIADCZENIE</w:t>
            </w:r>
          </w:p>
          <w:p w14:paraId="4375C212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 NIEPODLEGANIU WYKLUCZENIU I SPEŁNIANIU WARUNKÓW UDZIAŁU W POSTĘPOWANIU</w:t>
            </w:r>
          </w:p>
          <w:p w14:paraId="17A2FE97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składane na podstawie art. 125 ust. 1 ustawy Prawo zamówień publicznych </w:t>
            </w:r>
          </w:p>
          <w:p w14:paraId="630D965C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z 2024 r. poz. 1320)</w:t>
            </w:r>
          </w:p>
          <w:p w14:paraId="1B4E2768" w14:textId="77777777" w:rsidR="00E467F5" w:rsidRPr="00E467F5" w:rsidRDefault="00E467F5" w:rsidP="00E467F5">
            <w:pPr>
              <w:spacing w:before="120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postępowaniu prowadzonym w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trybie podstawowym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bez negocjacji, o którym mowa w art. 275 pkt 1 ustawy 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na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daptację pracowni dla zawodów TT,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TŻiUG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, TF oraz adaptację korytarza do potrzeb osób ze specjalnymi potrzebami w tym niepełnosprawnych wraz z wymianą oświetlenia poprzez wykonanie robót budowlanych w ramach realizacji projektu pn.: „Zawodowcy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204A8E6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Nr/znak nadany sprawie przez Zamawiającego:</w:t>
            </w:r>
            <w:r w:rsidRPr="00E467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ZSP3.26.1.2025</w:t>
            </w:r>
          </w:p>
        </w:tc>
      </w:tr>
      <w:tr w:rsidR="00E467F5" w:rsidRPr="00E467F5" w14:paraId="014AD2FD" w14:textId="77777777" w:rsidTr="00C5534B">
        <w:tc>
          <w:tcPr>
            <w:tcW w:w="9058" w:type="dxa"/>
          </w:tcPr>
          <w:p w14:paraId="055AEA8A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Zamawiający:</w:t>
            </w:r>
          </w:p>
          <w:p w14:paraId="0BE467A8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Zespół Szkół Ponadpodstawowych nr 3 im. Władysława Stanisława Reymonta w Łowiczu</w:t>
            </w:r>
          </w:p>
          <w:p w14:paraId="5469625C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ul. Powstańców 1863 r. 12D</w:t>
            </w:r>
          </w:p>
          <w:p w14:paraId="69EF4474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99-400 Łowicz</w:t>
            </w:r>
          </w:p>
          <w:p w14:paraId="1B21F899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NIP: 8341421190     REGON: 8341421190</w:t>
            </w:r>
          </w:p>
        </w:tc>
      </w:tr>
      <w:tr w:rsidR="00E467F5" w:rsidRPr="00E467F5" w14:paraId="4EE14C92" w14:textId="77777777" w:rsidTr="00C5534B">
        <w:tc>
          <w:tcPr>
            <w:tcW w:w="9058" w:type="dxa"/>
          </w:tcPr>
          <w:p w14:paraId="2E8CD960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Wykonawca / Wykonawca wspólnie ubiegający się / podmiot udostępniający zasoby: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*</w:t>
            </w:r>
          </w:p>
          <w:p w14:paraId="6C7C0AD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[...............................………..........…………….............................................................................................................]</w:t>
            </w:r>
          </w:p>
          <w:p w14:paraId="6DB8028D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  <w:p w14:paraId="4746BECD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(pełna nazwa/firma, adres, NIP/PESEL, KRS/CEiDG)</w:t>
            </w:r>
          </w:p>
          <w:p w14:paraId="0012A7C0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reprezentowany przez:</w:t>
            </w:r>
          </w:p>
          <w:p w14:paraId="66BA2C1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  <w:p w14:paraId="0F3A692B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(imię, nazwisko, stanowisko/podstawa reprezentacji)</w:t>
            </w:r>
          </w:p>
        </w:tc>
      </w:tr>
      <w:tr w:rsidR="00E467F5" w:rsidRPr="00E467F5" w14:paraId="1526D5E6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34434E7D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E467F5" w:rsidRPr="00E467F5" w14:paraId="12CE42EC" w14:textId="77777777" w:rsidTr="00C5534B">
        <w:tc>
          <w:tcPr>
            <w:tcW w:w="9058" w:type="dxa"/>
          </w:tcPr>
          <w:p w14:paraId="0DE88CC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Wykonawca składający oświadczenie w Postępowaniu uczestniczy jako:</w:t>
            </w:r>
          </w:p>
          <w:p w14:paraId="2D6D9F4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   ] wykonawca samodzielnie ubiegający się o udzielenie zamówienia</w:t>
            </w:r>
          </w:p>
          <w:p w14:paraId="61848A0F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   ] wykonawca ubiegający się o udzielenie zamówienia wspólnie z innymi Wykonawcami</w:t>
            </w:r>
          </w:p>
          <w:p w14:paraId="34B159C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podmiot udostępniający zasoby </w:t>
            </w:r>
          </w:p>
        </w:tc>
      </w:tr>
      <w:tr w:rsidR="00E467F5" w:rsidRPr="00E467F5" w14:paraId="7BD6E34A" w14:textId="77777777" w:rsidTr="00C5534B">
        <w:tc>
          <w:tcPr>
            <w:tcW w:w="9058" w:type="dxa"/>
          </w:tcPr>
          <w:p w14:paraId="0DEA157B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DzUUE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 124 z 20.5.2003, s.36)?</w:t>
            </w:r>
          </w:p>
          <w:p w14:paraId="6846B692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MIKRO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[   ]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MAŁE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[   ]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ŚREDNIE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[   ]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ŻADNE Z POWYŻSZYCH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67F5" w:rsidRPr="00E467F5" w14:paraId="44BD7169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7DDA8F6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467F5" w:rsidRPr="00E467F5" w14:paraId="59876573" w14:textId="77777777" w:rsidTr="00C5534B">
        <w:tc>
          <w:tcPr>
            <w:tcW w:w="9058" w:type="dxa"/>
          </w:tcPr>
          <w:p w14:paraId="32B4AC20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bierze udział w Postępowaniu o udzielenie zamówienia wspólnie z innymi wykonawcami?</w:t>
            </w:r>
          </w:p>
          <w:p w14:paraId="583C1F71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  <w:p w14:paraId="158F076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Jeżeli TAK, to proszę wskazać rolę Wykonawcy w grupie (np. lider) oraz podać nazwy pozostałych wykonawców wspólnie ubiegających się o udzielenie zamówienia.</w:t>
            </w:r>
          </w:p>
          <w:p w14:paraId="2B1B8343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</w:tc>
      </w:tr>
      <w:tr w:rsidR="00E467F5" w:rsidRPr="00E467F5" w14:paraId="21AAFBBA" w14:textId="77777777" w:rsidTr="00C5534B">
        <w:tc>
          <w:tcPr>
            <w:tcW w:w="9058" w:type="dxa"/>
          </w:tcPr>
          <w:p w14:paraId="3A4BCAE3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Czy Wykonawca polega na zasobach innych podmiotów?</w:t>
            </w:r>
          </w:p>
          <w:p w14:paraId="08B345B4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  <w:p w14:paraId="6085B8B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Jeżeli TAK, to proszę podać nazwy tych podmiotów.</w:t>
            </w:r>
          </w:p>
          <w:p w14:paraId="050B683F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</w:tc>
      </w:tr>
      <w:tr w:rsidR="00E467F5" w:rsidRPr="00E467F5" w14:paraId="4C4986CB" w14:textId="77777777" w:rsidTr="00C5534B">
        <w:tc>
          <w:tcPr>
            <w:tcW w:w="9058" w:type="dxa"/>
          </w:tcPr>
          <w:p w14:paraId="3787C2F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zamierza zlecić podwykonawcom, którzy nie udostępniają zasobów wykonanie jakiejkolwiek części zamówienia?</w:t>
            </w:r>
          </w:p>
          <w:p w14:paraId="6E4E967A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  <w:p w14:paraId="57EFBAFC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Jeżeli TAK, to proszę podać nazwy podwykonawców, o ile są już znani.</w:t>
            </w:r>
          </w:p>
          <w:p w14:paraId="22E5285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</w:tc>
      </w:tr>
      <w:tr w:rsidR="00E467F5" w:rsidRPr="00E467F5" w14:paraId="0E400D7A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3BC4F6E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E467F5" w:rsidRPr="00E467F5" w14:paraId="3D12F674" w14:textId="77777777" w:rsidTr="00C5534B">
        <w:tc>
          <w:tcPr>
            <w:tcW w:w="9058" w:type="dxa"/>
          </w:tcPr>
          <w:p w14:paraId="4A51BED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E467F5" w:rsidRPr="00E467F5" w14:paraId="6D1B1EC1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1B858A66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OŚWIADCZENIA DOTYCZĄCE PRZESŁANEK WYKLUCZENIA Z POSTĘPOWANIA </w:t>
            </w:r>
          </w:p>
        </w:tc>
      </w:tr>
      <w:tr w:rsidR="00E467F5" w:rsidRPr="00E467F5" w14:paraId="64ADF69E" w14:textId="77777777" w:rsidTr="00C5534B">
        <w:tc>
          <w:tcPr>
            <w:tcW w:w="9058" w:type="dxa"/>
          </w:tcPr>
          <w:p w14:paraId="4477B8B1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Art. 108 ust. 1 lub 2 ustawy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Pzp</w:t>
            </w:r>
            <w:proofErr w:type="spellEnd"/>
          </w:p>
          <w:p w14:paraId="3FF52B6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3B8EE4BC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73E9E3B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b) handlu ludźmi, o którym mowa w art. 189a Kodeksu karnego,</w:t>
            </w:r>
          </w:p>
          <w:p w14:paraId="6ED231D5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c) o którym mowa w art. 228–230a, art. 250a Kodeksu karnego, w art. 46–48 ustawy z dnia 25 czerwca 2010 r. o sporcie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z 2023 r. poz. 2048 ze zm.) lub w art. 54 ust. 1–4 ustawy z dnia 12 maja 2011 r. o refundacji leków, środków spożywczych specjalnego przeznaczenia żywieniowego oraz wyrobów medycznych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z 2023 r. poz. 826),</w:t>
            </w:r>
          </w:p>
          <w:p w14:paraId="10CE9B83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6130B00D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e) o charakterze terrorystycznym, o którym mowa w art. 115 § 20 Kodeksu karnego, lub mające na celu popełnienie tego przestępstwa,</w:t>
            </w:r>
          </w:p>
          <w:p w14:paraId="23DEDD2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2021 poz. 1745),</w:t>
            </w:r>
          </w:p>
          <w:p w14:paraId="37D719BA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5202D860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5233B29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– lub za odpowiedni czyn zabroniony określony w przepisach prawa obcego?</w:t>
            </w:r>
          </w:p>
          <w:p w14:paraId="245825C7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467F5" w:rsidRPr="00E467F5" w14:paraId="69DB647C" w14:textId="77777777" w:rsidTr="00C5534B">
        <w:tc>
          <w:tcPr>
            <w:tcW w:w="9058" w:type="dxa"/>
          </w:tcPr>
          <w:p w14:paraId="00DAF580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lastRenderedPageBreak/>
              <w:t xml:space="preserve">Art. 108 ust. 1 pkt 3) ustawy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Pzp</w:t>
            </w:r>
            <w:proofErr w:type="spellEnd"/>
          </w:p>
          <w:p w14:paraId="6B08EAC4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5023550B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  <w:p w14:paraId="76826554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03763BA9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467F5" w:rsidRPr="00E467F5" w14:paraId="6A891526" w14:textId="77777777" w:rsidTr="00C5534B">
        <w:tc>
          <w:tcPr>
            <w:tcW w:w="9058" w:type="dxa"/>
          </w:tcPr>
          <w:p w14:paraId="20AADBB0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Art. 108 ust. 1 pkt 4) ustawy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Pzp</w:t>
            </w:r>
            <w:proofErr w:type="spellEnd"/>
          </w:p>
          <w:p w14:paraId="55BAC554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jest podmiotem, wobec którego prawomocnie orzeczono zakaz ubiegania się o zamówienia publiczne?</w:t>
            </w:r>
          </w:p>
          <w:p w14:paraId="793111E9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467F5" w:rsidRPr="00E467F5" w14:paraId="3FCEE9C9" w14:textId="77777777" w:rsidTr="00C5534B">
        <w:tc>
          <w:tcPr>
            <w:tcW w:w="9058" w:type="dxa"/>
          </w:tcPr>
          <w:p w14:paraId="27FD363C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Art. 108 ust. 1 pkt 5) ustawy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Pzp</w:t>
            </w:r>
            <w:proofErr w:type="spellEnd"/>
          </w:p>
          <w:p w14:paraId="3816770F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50E25D6E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  <w:p w14:paraId="17271CC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Jeżeli TAK, to czy Wykonawca oraz inni wykonawcy, którzy złożyli w Postępowaniu odrębne oferty wykażą, że przygotowali te oferty niezależnie od siebie?</w:t>
            </w:r>
          </w:p>
          <w:p w14:paraId="5287D3A3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467F5" w:rsidRPr="00E467F5" w14:paraId="303920D4" w14:textId="77777777" w:rsidTr="00C5534B">
        <w:tc>
          <w:tcPr>
            <w:tcW w:w="9058" w:type="dxa"/>
          </w:tcPr>
          <w:p w14:paraId="7FEB8820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Art. 108 ust. 1 pkt 6) ustawy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Pzp</w:t>
            </w:r>
            <w:proofErr w:type="spellEnd"/>
          </w:p>
          <w:p w14:paraId="09D2381A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lub podmiot, który należy z wykonawcą do tej samej grupy kapitałowej w rozumieniu ustawy z dnia 16 lutego 2007 r. o ochronie konkurencji i konsumentów , doradzał lub w inny sposób był zaangażowany w przygotowanie Postępowania?</w:t>
            </w:r>
          </w:p>
          <w:p w14:paraId="60BEF650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  <w:p w14:paraId="18FC561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237FBA4D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  <w:p w14:paraId="761ADEC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Jeżeli TAK, to czy spowodowane tym zakłócenie konkurencji może być wyeliminowane w inny sposób niż przez wykluczenie Wykonawcy z udziału w postępowaniu o udzielenie zamówienia?</w:t>
            </w:r>
          </w:p>
          <w:p w14:paraId="7FE285EF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467F5" w:rsidRPr="00E467F5" w14:paraId="0148C1B8" w14:textId="77777777" w:rsidTr="00C5534B">
        <w:tc>
          <w:tcPr>
            <w:tcW w:w="9058" w:type="dxa"/>
          </w:tcPr>
          <w:p w14:paraId="1AAD3A5D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lastRenderedPageBreak/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. Dz. U. 2024 poz. 507 ze zm.)</w:t>
            </w:r>
          </w:p>
          <w:p w14:paraId="02A4B0F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jest podmiotem</w:t>
            </w:r>
            <w:r w:rsidRPr="00E467F5">
              <w:rPr>
                <w:rFonts w:eastAsia="Times New Roman" w:cstheme="minorHAnsi"/>
                <w:color w:val="000000"/>
              </w:rPr>
              <w:t xml:space="preserve"> 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2024 poz. 507 ze zm.)?</w:t>
            </w:r>
          </w:p>
          <w:p w14:paraId="0326C463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467F5" w:rsidRPr="00E467F5" w14:paraId="7768365C" w14:textId="77777777" w:rsidTr="00C5534B">
        <w:tc>
          <w:tcPr>
            <w:tcW w:w="9058" w:type="dxa"/>
          </w:tcPr>
          <w:p w14:paraId="5F3C595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. Dz. U. 2024 poz. 507 ze zm.)</w:t>
            </w:r>
          </w:p>
          <w:p w14:paraId="293C95AC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Czy Wykonawca jest podmiotem, </w:t>
            </w:r>
            <w:r w:rsidRPr="00E467F5">
              <w:rPr>
                <w:rFonts w:eastAsia="Times New Roman" w:cstheme="minorHAnsi"/>
                <w:sz w:val="20"/>
                <w:szCs w:val="20"/>
              </w:rPr>
              <w:t xml:space="preserve">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2024 poz. 507 ze zm.)?</w:t>
            </w:r>
          </w:p>
          <w:p w14:paraId="1446B3B0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467F5" w:rsidRPr="00E467F5" w14:paraId="07D59BA3" w14:textId="77777777" w:rsidTr="00C5534B">
        <w:tc>
          <w:tcPr>
            <w:tcW w:w="9058" w:type="dxa"/>
          </w:tcPr>
          <w:p w14:paraId="73FA55F0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. Dz. U. 2024 poz. 507 ze zm.)</w:t>
            </w:r>
          </w:p>
          <w:p w14:paraId="65BFD564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Czy Wykonawca jest podmiotem, </w:t>
            </w:r>
            <w:r w:rsidRPr="00E467F5">
              <w:rPr>
                <w:rFonts w:eastAsia="Times New Roman" w:cstheme="minorHAnsi"/>
                <w:sz w:val="20"/>
                <w:szCs w:val="20"/>
              </w:rPr>
              <w:t>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2024 poz. 507 ze zm.)?</w:t>
            </w:r>
          </w:p>
          <w:p w14:paraId="0B6A4B40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467F5" w:rsidRPr="00E467F5" w14:paraId="3490B374" w14:textId="77777777" w:rsidTr="00C5534B">
        <w:tc>
          <w:tcPr>
            <w:tcW w:w="9058" w:type="dxa"/>
          </w:tcPr>
          <w:p w14:paraId="28C0775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7AAEDDC7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  <w:p w14:paraId="217F1CB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Jeżeli TAK, to proszę opisać przedsięwzięte środki.</w:t>
            </w:r>
          </w:p>
          <w:p w14:paraId="247CA6D1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[…………………………………………………………………………………………………………...............................................................]</w:t>
            </w:r>
          </w:p>
          <w:p w14:paraId="5D1864B5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[…………………………………………………………………………………………………………...............................................................]</w:t>
            </w:r>
          </w:p>
          <w:p w14:paraId="0BDC6A3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[…………………………………………………………………………………………………………...............................................................]</w:t>
            </w:r>
          </w:p>
          <w:p w14:paraId="21E3A07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[…………………………………………………………………………………………………………...............................................................]</w:t>
            </w:r>
          </w:p>
        </w:tc>
      </w:tr>
      <w:tr w:rsidR="00E467F5" w:rsidRPr="00E467F5" w14:paraId="15692EC0" w14:textId="77777777" w:rsidTr="00C5534B">
        <w:tc>
          <w:tcPr>
            <w:tcW w:w="9058" w:type="dxa"/>
            <w:tcBorders>
              <w:bottom w:val="single" w:sz="4" w:space="0" w:color="auto"/>
            </w:tcBorders>
          </w:tcPr>
          <w:p w14:paraId="2E412D0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467F5" w:rsidRPr="00E467F5" w14:paraId="6C50D717" w14:textId="77777777" w:rsidTr="00C5534B">
        <w:tc>
          <w:tcPr>
            <w:tcW w:w="9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340FB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lastRenderedPageBreak/>
              <w:t>OŚWIADCZENIA DOTYCZĄCE SPEŁNIANIA WARUNKÓW UDZIAŁU W POSTĘPOWANIU</w:t>
            </w:r>
          </w:p>
        </w:tc>
      </w:tr>
      <w:tr w:rsidR="00E467F5" w:rsidRPr="00E467F5" w14:paraId="018997BD" w14:textId="77777777" w:rsidTr="00C5534B">
        <w:tc>
          <w:tcPr>
            <w:tcW w:w="9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87B92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SYTUACJA FINANSOWA LUB EKONOMICZNA</w:t>
            </w:r>
          </w:p>
        </w:tc>
      </w:tr>
      <w:tr w:rsidR="00E467F5" w:rsidRPr="00E467F5" w14:paraId="4D45B091" w14:textId="77777777" w:rsidTr="00C5534B">
        <w:tc>
          <w:tcPr>
            <w:tcW w:w="9058" w:type="dxa"/>
            <w:tcBorders>
              <w:left w:val="single" w:sz="4" w:space="0" w:color="auto"/>
              <w:right w:val="single" w:sz="4" w:space="0" w:color="auto"/>
            </w:tcBorders>
          </w:tcPr>
          <w:p w14:paraId="168EDF5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spełnia warunek dotyczący posiadania zdolności kredytowej lub środków finansowych – określony w rozdziale V ust. 2.1. SWZ?</w:t>
            </w:r>
          </w:p>
          <w:p w14:paraId="021AD07F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[   ] TAK   [   ] NIE</w:t>
            </w:r>
          </w:p>
          <w:p w14:paraId="59BD467B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467F5" w:rsidRPr="00E467F5" w14:paraId="09DEF024" w14:textId="77777777" w:rsidTr="00C5534B">
        <w:tc>
          <w:tcPr>
            <w:tcW w:w="9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3959A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ZDOLNOŚĆ TECHNICZNA LUB ZAWODOWA</w:t>
            </w:r>
          </w:p>
        </w:tc>
      </w:tr>
      <w:tr w:rsidR="00E467F5" w:rsidRPr="00E467F5" w14:paraId="6D0A29E0" w14:textId="77777777" w:rsidTr="00C5534B">
        <w:tc>
          <w:tcPr>
            <w:tcW w:w="9058" w:type="dxa"/>
            <w:tcBorders>
              <w:left w:val="single" w:sz="4" w:space="0" w:color="auto"/>
              <w:right w:val="single" w:sz="4" w:space="0" w:color="auto"/>
            </w:tcBorders>
          </w:tcPr>
          <w:p w14:paraId="48AF5B9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Czy Wykonawca spełnia warunek dotyczący posiadania doświadczenia polegającego na wykonaniu robót budowlanych – określony w rozdziale V ust. 3.1. SWZ?</w:t>
            </w:r>
          </w:p>
          <w:p w14:paraId="0A59606A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[   ] TAK   [   ] NIE</w:t>
            </w:r>
          </w:p>
          <w:p w14:paraId="21D46A99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E467F5" w:rsidRPr="00E467F5" w14:paraId="14E4CAC8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39F55C5A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DOSTĘP DO BEZPŁATNYCH I OGÓLNODOSTĘPNYCH BAZ DANYCH</w:t>
            </w:r>
          </w:p>
        </w:tc>
      </w:tr>
      <w:tr w:rsidR="00E467F5" w:rsidRPr="00E467F5" w14:paraId="0018CA24" w14:textId="77777777" w:rsidTr="00C5534B">
        <w:tc>
          <w:tcPr>
            <w:tcW w:w="9058" w:type="dxa"/>
          </w:tcPr>
          <w:p w14:paraId="2844053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- Zamawiający nie będzie wzywać Wykonawcy do złożenia podmiotowych środków dowodowych, jeżeli będzie mógł je uzyskać samodzielnie.</w:t>
            </w:r>
          </w:p>
          <w:p w14:paraId="5488EF6A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Proszę podać niezbędne informacje.</w:t>
            </w:r>
          </w:p>
          <w:p w14:paraId="24558695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[…………………………………………………………………………………………………………...............................................................]</w:t>
            </w:r>
          </w:p>
        </w:tc>
      </w:tr>
      <w:tr w:rsidR="00E467F5" w:rsidRPr="00E467F5" w14:paraId="3450E89E" w14:textId="77777777" w:rsidTr="00C5534B">
        <w:tc>
          <w:tcPr>
            <w:tcW w:w="9058" w:type="dxa"/>
          </w:tcPr>
          <w:p w14:paraId="520F698B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467F5" w:rsidRPr="00E467F5" w14:paraId="48A39ACF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1EF8C4D3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OŚWIADCZENIE DOTYCZĄCE PODANYCH INFORMACJI</w:t>
            </w:r>
          </w:p>
        </w:tc>
      </w:tr>
      <w:tr w:rsidR="00E467F5" w:rsidRPr="00E467F5" w14:paraId="33C8639C" w14:textId="77777777" w:rsidTr="00C5534B">
        <w:tc>
          <w:tcPr>
            <w:tcW w:w="9058" w:type="dxa"/>
          </w:tcPr>
          <w:p w14:paraId="4776CDF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E467F5" w:rsidRPr="00E467F5" w14:paraId="4AD4487B" w14:textId="77777777" w:rsidTr="00C5534B">
        <w:tc>
          <w:tcPr>
            <w:tcW w:w="9058" w:type="dxa"/>
            <w:shd w:val="clear" w:color="auto" w:fill="auto"/>
          </w:tcPr>
          <w:p w14:paraId="29A21A3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Miejscowość …………………………… data …………………………</w:t>
            </w:r>
          </w:p>
        </w:tc>
      </w:tr>
      <w:tr w:rsidR="00E467F5" w:rsidRPr="00E467F5" w14:paraId="4E4A1C19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4CED7FBC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UWAGI KOŃCOWE</w:t>
            </w:r>
          </w:p>
        </w:tc>
      </w:tr>
      <w:tr w:rsidR="00E467F5" w:rsidRPr="00E467F5" w14:paraId="7AAEB760" w14:textId="77777777" w:rsidTr="00C5534B">
        <w:tc>
          <w:tcPr>
            <w:tcW w:w="9058" w:type="dxa"/>
          </w:tcPr>
          <w:p w14:paraId="0C24CBE5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E467F5" w:rsidRPr="00E467F5" w14:paraId="5DFA9737" w14:textId="77777777" w:rsidTr="00C5534B">
        <w:tc>
          <w:tcPr>
            <w:tcW w:w="9058" w:type="dxa"/>
          </w:tcPr>
          <w:p w14:paraId="1BBDDE01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E467F5" w:rsidRPr="00E467F5" w14:paraId="0A1EB593" w14:textId="77777777" w:rsidTr="00C5534B">
        <w:tc>
          <w:tcPr>
            <w:tcW w:w="9058" w:type="dxa"/>
          </w:tcPr>
          <w:p w14:paraId="7188046D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57287223" w14:textId="77777777" w:rsidR="00E467F5" w:rsidRPr="00E467F5" w:rsidRDefault="00E467F5" w:rsidP="00E467F5">
      <w:pPr>
        <w:spacing w:line="259" w:lineRule="auto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E467F5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br w:type="page"/>
      </w:r>
    </w:p>
    <w:p w14:paraId="45AF8939" w14:textId="77777777" w:rsidR="00E467F5" w:rsidRPr="00E467F5" w:rsidRDefault="00E467F5" w:rsidP="00E467F5">
      <w:pPr>
        <w:spacing w:before="120" w:after="0" w:line="240" w:lineRule="auto"/>
        <w:jc w:val="right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lastRenderedPageBreak/>
        <w:t>Załącznik nr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467F5" w:rsidRPr="00E467F5" w14:paraId="655481F2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7A3027BF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OŚWIADCZENIE</w:t>
            </w:r>
          </w:p>
          <w:p w14:paraId="2471B4A3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KTÓRE ROBOTY BUDOWLANE, DOSTAWY LUB USŁUGI WYKONAJĄ POSZCZEGÓLNI WYKONAWCY</w:t>
            </w:r>
          </w:p>
          <w:p w14:paraId="392B9A92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składane na podstawie art. 117 ust. 4 ustawy Prawo zamówień publicznych </w:t>
            </w:r>
          </w:p>
          <w:p w14:paraId="58D5A635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z 2024 r. poz. 1320)</w:t>
            </w:r>
          </w:p>
          <w:p w14:paraId="175630EC" w14:textId="77777777" w:rsidR="00E467F5" w:rsidRPr="00E467F5" w:rsidRDefault="00E467F5" w:rsidP="00E467F5">
            <w:pPr>
              <w:spacing w:before="120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postępowaniu prowadzonym w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trybie podstawowym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bez negocjacji, o którym mowa w art. 275 pkt 1 ustawy 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na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daptację pracowni dla zawodów TT,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TŻiUG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, TF oraz adaptację korytarza do potrzeb osób ze specjalnymi potrzebami w tym niepełnosprawnych wraz z wymianą oświetlenia poprzez wykonanie robót budowlanych w ramach realizacji projektu pn.: „Zawodowcy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609F9643" w14:textId="77777777" w:rsidR="00E467F5" w:rsidRPr="00E467F5" w:rsidRDefault="00E467F5" w:rsidP="00E467F5">
            <w:pPr>
              <w:spacing w:before="12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Nr/znak nadany sprawie przez Zamawiającego: ZSP3.26.1.2025</w:t>
            </w:r>
          </w:p>
        </w:tc>
      </w:tr>
      <w:tr w:rsidR="00E467F5" w:rsidRPr="00E467F5" w14:paraId="16ACFA53" w14:textId="77777777" w:rsidTr="00C5534B">
        <w:tc>
          <w:tcPr>
            <w:tcW w:w="9058" w:type="dxa"/>
          </w:tcPr>
          <w:p w14:paraId="760A198C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Zamawiający:</w:t>
            </w:r>
          </w:p>
          <w:p w14:paraId="7C82FAA1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Zespół Szkół Ponadpodstawowych nr 3 im. Władysława Stanisława Reymonta w Łowiczu</w:t>
            </w:r>
          </w:p>
          <w:p w14:paraId="47D5EC8C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ul. Powstańców 1863 r. 12D</w:t>
            </w:r>
          </w:p>
          <w:p w14:paraId="74E08CA6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99-400 Łowicz</w:t>
            </w:r>
          </w:p>
          <w:p w14:paraId="6580BBAE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NIP: 8341421190     REGON: 8341421190</w:t>
            </w:r>
          </w:p>
        </w:tc>
      </w:tr>
      <w:tr w:rsidR="00E467F5" w:rsidRPr="00E467F5" w14:paraId="4EFCC35B" w14:textId="77777777" w:rsidTr="00C5534B">
        <w:tc>
          <w:tcPr>
            <w:tcW w:w="9058" w:type="dxa"/>
          </w:tcPr>
          <w:p w14:paraId="050BFC2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Wykonawcy wspólnie ubiegający się o udzielenie zamówienia:</w:t>
            </w:r>
          </w:p>
          <w:p w14:paraId="37D507E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[...............................………..........…………….............................................................................................................]</w:t>
            </w:r>
          </w:p>
          <w:p w14:paraId="029D41C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  <w:p w14:paraId="65F11162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(pełna nazwa/firma, adres, NIP/PESEL, KRS/CEiDG)</w:t>
            </w:r>
          </w:p>
          <w:p w14:paraId="6C34CF3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reprezentowany przez:</w:t>
            </w:r>
          </w:p>
          <w:p w14:paraId="40FF6AEB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[............................................................................................................................................................................]</w:t>
            </w:r>
          </w:p>
          <w:p w14:paraId="21B59AB5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(imię, nazwisko, stanowisko/podstawa reprezentacji)</w:t>
            </w:r>
          </w:p>
        </w:tc>
      </w:tr>
      <w:tr w:rsidR="00E467F5" w:rsidRPr="00E467F5" w14:paraId="010C9FF0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51DF5D5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wymagane, oświadczamy że:</w:t>
            </w:r>
          </w:p>
        </w:tc>
      </w:tr>
      <w:tr w:rsidR="00E467F5" w:rsidRPr="00E467F5" w14:paraId="773708A4" w14:textId="77777777" w:rsidTr="00C5534B">
        <w:tc>
          <w:tcPr>
            <w:tcW w:w="9058" w:type="dxa"/>
          </w:tcPr>
          <w:p w14:paraId="5C6058AF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467F5" w:rsidRPr="00E467F5" w14:paraId="77EE0B2C" w14:textId="77777777" w:rsidTr="00C5534B">
        <w:tc>
          <w:tcPr>
            <w:tcW w:w="9058" w:type="dxa"/>
          </w:tcPr>
          <w:p w14:paraId="1553636F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*Warunek dotyczący doświadczenia, szczegółowo opisany w rozdziale V ust. 3.1. SWZ, polegający wykonaniu opisanych robót budowlanych, spełnia następujący spośród Wykonawców wspólnie ubiegających się o udzielenie zamówienia:</w:t>
            </w:r>
          </w:p>
          <w:p w14:paraId="3B1A4382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[………………………………………………………………………………………………………………………………………………........................]</w:t>
            </w:r>
          </w:p>
          <w:p w14:paraId="799CB62D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Wykonawca ten zrealizuje roboty budowlane, do realizacji których te zdolności są wymagane, tj.:</w:t>
            </w:r>
          </w:p>
          <w:p w14:paraId="0C05E864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[………………………………………………………………………………………………………………………………………………........................]</w:t>
            </w:r>
          </w:p>
          <w:p w14:paraId="59B10A89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[………………………………………………………………………………………………………………………………………………........................]</w:t>
            </w:r>
          </w:p>
        </w:tc>
      </w:tr>
      <w:tr w:rsidR="00E467F5" w:rsidRPr="00E467F5" w14:paraId="778B5563" w14:textId="77777777" w:rsidTr="00C5534B">
        <w:tc>
          <w:tcPr>
            <w:tcW w:w="9058" w:type="dxa"/>
          </w:tcPr>
          <w:p w14:paraId="022F9C49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467F5" w:rsidRPr="00E467F5" w14:paraId="3A547E4C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3757B200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OŚWIADCZENIE DOTYCZĄCE PODANYCH INFORMACJI</w:t>
            </w:r>
          </w:p>
        </w:tc>
      </w:tr>
      <w:tr w:rsidR="00E467F5" w:rsidRPr="00E467F5" w14:paraId="37942FC6" w14:textId="77777777" w:rsidTr="00C5534B">
        <w:tc>
          <w:tcPr>
            <w:tcW w:w="9058" w:type="dxa"/>
          </w:tcPr>
          <w:p w14:paraId="567DEA5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467F5" w:rsidRPr="00E467F5" w14:paraId="644130EB" w14:textId="77777777" w:rsidTr="00C5534B">
        <w:tc>
          <w:tcPr>
            <w:tcW w:w="9058" w:type="dxa"/>
            <w:shd w:val="clear" w:color="auto" w:fill="auto"/>
          </w:tcPr>
          <w:p w14:paraId="4AF997CB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Miejscowość …………………………… data …………………………</w:t>
            </w:r>
          </w:p>
        </w:tc>
      </w:tr>
      <w:tr w:rsidR="00E467F5" w:rsidRPr="00E467F5" w14:paraId="47E60CD0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33FE8FF9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UWAGI KOŃCOWE</w:t>
            </w:r>
          </w:p>
        </w:tc>
      </w:tr>
      <w:tr w:rsidR="00E467F5" w:rsidRPr="00E467F5" w14:paraId="4053A99A" w14:textId="77777777" w:rsidTr="00C5534B">
        <w:tc>
          <w:tcPr>
            <w:tcW w:w="9058" w:type="dxa"/>
          </w:tcPr>
          <w:p w14:paraId="5F865ABB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E467F5" w:rsidRPr="00E467F5" w14:paraId="2642B891" w14:textId="77777777" w:rsidTr="00C5534B">
        <w:tc>
          <w:tcPr>
            <w:tcW w:w="9058" w:type="dxa"/>
          </w:tcPr>
          <w:p w14:paraId="649E417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E467F5" w:rsidRPr="00E467F5" w14:paraId="2BC082B0" w14:textId="77777777" w:rsidTr="00C5534B">
        <w:tc>
          <w:tcPr>
            <w:tcW w:w="9058" w:type="dxa"/>
          </w:tcPr>
          <w:p w14:paraId="68AF64F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E467F5" w:rsidRPr="00E467F5" w14:paraId="4211D5B3" w14:textId="77777777" w:rsidTr="00C5534B">
        <w:tc>
          <w:tcPr>
            <w:tcW w:w="9058" w:type="dxa"/>
          </w:tcPr>
          <w:p w14:paraId="13626D8F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1400A32" w14:textId="77777777" w:rsidR="00E467F5" w:rsidRPr="00E467F5" w:rsidRDefault="00E467F5" w:rsidP="00E467F5">
      <w:pPr>
        <w:spacing w:before="120" w:after="0" w:line="240" w:lineRule="auto"/>
        <w:jc w:val="center"/>
        <w:rPr>
          <w:rFonts w:eastAsia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  <w:br w:type="page"/>
      </w:r>
    </w:p>
    <w:p w14:paraId="50D3F5A8" w14:textId="77777777" w:rsidR="00E467F5" w:rsidRPr="00E467F5" w:rsidRDefault="00E467F5" w:rsidP="00E467F5">
      <w:pPr>
        <w:spacing w:before="120" w:after="0" w:line="240" w:lineRule="auto"/>
        <w:jc w:val="right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lastRenderedPageBreak/>
        <w:t>Załącznik nr 4 do SWZ</w:t>
      </w:r>
    </w:p>
    <w:p w14:paraId="6E841189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467F5" w:rsidRPr="00E467F5" w14:paraId="6AFF09AF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5BA19700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ZOBOWIĄZANIE PODMIOTU UDOSTĘPNIAJĄCEGO ZASOBY</w:t>
            </w:r>
          </w:p>
          <w:p w14:paraId="612AB9EF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DO ICH ODDANIA WYKONAWCY DO DYSPOZYCJI NA POTRZEBY REALIZACJI ZAMÓWIENIA</w:t>
            </w:r>
          </w:p>
          <w:p w14:paraId="3F2BE4FC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składane na podstawie art. 118 ust. 3 ustawy Prawo zamówień publicznych </w:t>
            </w:r>
          </w:p>
          <w:p w14:paraId="11FC6540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z 2024 r. poz. 1320)</w:t>
            </w:r>
          </w:p>
          <w:p w14:paraId="1AC50997" w14:textId="77777777" w:rsidR="00E467F5" w:rsidRPr="00E467F5" w:rsidRDefault="00E467F5" w:rsidP="00E467F5">
            <w:pPr>
              <w:spacing w:before="120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postępowaniu prowadzonym w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trybie podstawowym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bez negocjacji, o którym mowa w art. 275 pkt 1 ustawy 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na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daptację pracowni dla zawodów TT,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TŻiUG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, TF oraz adaptację korytarza do potrzeb osób ze specjalnymi potrzebami w tym niepełnosprawnych wraz z wymianą oświetlenia poprzez wykonanie robót budowlanych w ramach realizacji projektu pn.: „Zawodowcy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140DA85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Nr/znak nadany sprawie przez Zamawiającego: ZSP3.26.1.2025</w:t>
            </w:r>
          </w:p>
        </w:tc>
      </w:tr>
      <w:tr w:rsidR="00E467F5" w:rsidRPr="00E467F5" w14:paraId="23C1CC3E" w14:textId="77777777" w:rsidTr="00C5534B">
        <w:tc>
          <w:tcPr>
            <w:tcW w:w="9058" w:type="dxa"/>
          </w:tcPr>
          <w:p w14:paraId="55236BB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Zamawiający:</w:t>
            </w:r>
          </w:p>
          <w:p w14:paraId="4AE94AE3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Zespół Szkół Ponadpodstawowych nr 3 im. Władysława Stanisława Reymonta w Łowiczu</w:t>
            </w:r>
          </w:p>
          <w:p w14:paraId="72EAD1C2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ul. Powstańców 1863 r. 12D</w:t>
            </w:r>
          </w:p>
          <w:p w14:paraId="357E03E0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99-400 Łowicz</w:t>
            </w:r>
          </w:p>
          <w:p w14:paraId="3E6780B7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NIP: 8341421190     REGON: 8341421190</w:t>
            </w:r>
          </w:p>
        </w:tc>
      </w:tr>
      <w:tr w:rsidR="00E467F5" w:rsidRPr="00E467F5" w14:paraId="3DB101EA" w14:textId="77777777" w:rsidTr="00C5534B">
        <w:tc>
          <w:tcPr>
            <w:tcW w:w="9058" w:type="dxa"/>
          </w:tcPr>
          <w:p w14:paraId="5CC51F3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Podmiot udostępniający zasoby:</w:t>
            </w:r>
          </w:p>
          <w:p w14:paraId="114C7A9F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[...............................………..........…………….............................................................................................................]</w:t>
            </w:r>
          </w:p>
          <w:p w14:paraId="3E08EB3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  <w:p w14:paraId="7734ABCA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(pełna nazwa/firma, adres, NIP/PESEL, KRS/CEiDG)</w:t>
            </w:r>
          </w:p>
          <w:p w14:paraId="3AAF6C8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reprezentowany przez:</w:t>
            </w:r>
          </w:p>
          <w:p w14:paraId="76E3528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[............................................................................................................................................................................]</w:t>
            </w:r>
          </w:p>
          <w:p w14:paraId="09E1FCEF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(imię, nazwisko, stanowisko/podstawa reprezentacji)</w:t>
            </w:r>
          </w:p>
        </w:tc>
      </w:tr>
      <w:tr w:rsidR="00E467F5" w:rsidRPr="00E467F5" w14:paraId="7486C752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4AA3447A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Zobowiązuję się oddać do dyspozycji Wykonawcy na potrzeby realizacji zamówienia następujące zasoby:</w:t>
            </w:r>
          </w:p>
        </w:tc>
      </w:tr>
      <w:tr w:rsidR="00E467F5" w:rsidRPr="00E467F5" w14:paraId="56E46A54" w14:textId="77777777" w:rsidTr="00C5534B">
        <w:tc>
          <w:tcPr>
            <w:tcW w:w="9058" w:type="dxa"/>
          </w:tcPr>
          <w:p w14:paraId="71998E2C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w zakresie sytuacji ekonomicznej lub finansowej:</w:t>
            </w:r>
          </w:p>
          <w:p w14:paraId="2AF011B7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[…………………………………………………………………………………………………………………………………………………………..….........]</w:t>
            </w:r>
          </w:p>
        </w:tc>
      </w:tr>
      <w:tr w:rsidR="00E467F5" w:rsidRPr="00E467F5" w14:paraId="2B82FF61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13CFF1FC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Gwarantuję rzeczywisty dostęp Wykonawcy do powyższych zasobów oraz informuję, że:</w:t>
            </w:r>
          </w:p>
        </w:tc>
      </w:tr>
      <w:tr w:rsidR="00E467F5" w:rsidRPr="00E467F5" w14:paraId="15EAE25D" w14:textId="77777777" w:rsidTr="00C5534B">
        <w:tc>
          <w:tcPr>
            <w:tcW w:w="9058" w:type="dxa"/>
          </w:tcPr>
          <w:p w14:paraId="5B8BF3DE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1) zakres dostępnych Wykonawcy zasobów udostępnionych przeze mnie, będzie następujący:</w:t>
            </w:r>
          </w:p>
          <w:p w14:paraId="23177E5E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57579325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55B4D8B8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</w:tc>
      </w:tr>
      <w:tr w:rsidR="00E467F5" w:rsidRPr="00E467F5" w14:paraId="1DDEE8B3" w14:textId="77777777" w:rsidTr="00C5534B">
        <w:tc>
          <w:tcPr>
            <w:tcW w:w="9058" w:type="dxa"/>
          </w:tcPr>
          <w:p w14:paraId="6EFAC341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2) sposób i okres udostępnienia Wykonawcy i wykorzystania przez niego udostępnionych przeze mnie zasobów przy wykonywaniu zamówienia, będzie następujący:</w:t>
            </w:r>
          </w:p>
          <w:p w14:paraId="25217AAB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106BB4E3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0F0715E0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</w:tc>
      </w:tr>
      <w:tr w:rsidR="00E467F5" w:rsidRPr="00E467F5" w14:paraId="45E8A3D9" w14:textId="77777777" w:rsidTr="00C5534B">
        <w:tc>
          <w:tcPr>
            <w:tcW w:w="9058" w:type="dxa"/>
          </w:tcPr>
          <w:p w14:paraId="0B91E8F5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3) zakres mojego udziału przy realizacji zamówienia , będzie następujący:</w:t>
            </w: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cr/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77A2AEE1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371BF090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</w:tc>
      </w:tr>
      <w:tr w:rsidR="00E467F5" w:rsidRPr="00E467F5" w14:paraId="181399C6" w14:textId="77777777" w:rsidTr="00C5534B">
        <w:tc>
          <w:tcPr>
            <w:tcW w:w="9058" w:type="dxa"/>
          </w:tcPr>
          <w:p w14:paraId="08E28604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w zakresie zdolności technicznej lub zawodowej:</w:t>
            </w:r>
          </w:p>
          <w:p w14:paraId="753BF42F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</w:tc>
      </w:tr>
      <w:tr w:rsidR="00E467F5" w:rsidRPr="00E467F5" w14:paraId="4DB8E000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42FF0D95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Gwarantuję rzeczywisty dostęp Wykonawcy do powyższych zasobów oraz informuję, że:</w:t>
            </w:r>
          </w:p>
        </w:tc>
      </w:tr>
      <w:tr w:rsidR="00E467F5" w:rsidRPr="00E467F5" w14:paraId="42947A2C" w14:textId="77777777" w:rsidTr="00C5534B">
        <w:tc>
          <w:tcPr>
            <w:tcW w:w="9058" w:type="dxa"/>
          </w:tcPr>
          <w:p w14:paraId="487635CB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1) zakres dostępnych Wykonawcy zasobów udostępnionych przeze mnie, będzie następujący:</w:t>
            </w:r>
          </w:p>
          <w:p w14:paraId="79FA85C2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1AEA5B97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2BC869ED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</w:tc>
      </w:tr>
      <w:tr w:rsidR="00E467F5" w:rsidRPr="00E467F5" w14:paraId="6964D923" w14:textId="77777777" w:rsidTr="00C5534B">
        <w:tc>
          <w:tcPr>
            <w:tcW w:w="9058" w:type="dxa"/>
          </w:tcPr>
          <w:p w14:paraId="551FB1FD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2) sposób i okres udostępnienia Wykonawcy i wykorzystania przez niego udostępnionych przeze mnie zasobów przy wykonywaniu zamówienia, będzie następujący:</w:t>
            </w:r>
          </w:p>
          <w:p w14:paraId="3BFC261B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534EA290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0ABF5677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</w:tc>
      </w:tr>
      <w:tr w:rsidR="00E467F5" w:rsidRPr="00E467F5" w14:paraId="3F3C503E" w14:textId="77777777" w:rsidTr="00C5534B">
        <w:tc>
          <w:tcPr>
            <w:tcW w:w="9058" w:type="dxa"/>
          </w:tcPr>
          <w:p w14:paraId="5CEAFF9C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3) zakres mojego udziału przy realizacji zamówienia , będzie następujący:</w:t>
            </w: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cr/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3E5CF317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  <w:p w14:paraId="0EE69705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[……………………………………………………………………………………………………………………………………………….........................]</w:t>
            </w:r>
          </w:p>
        </w:tc>
      </w:tr>
      <w:tr w:rsidR="00E467F5" w:rsidRPr="00E467F5" w14:paraId="27464686" w14:textId="77777777" w:rsidTr="00C5534B">
        <w:trPr>
          <w:trHeight w:val="2787"/>
        </w:trPr>
        <w:tc>
          <w:tcPr>
            <w:tcW w:w="9058" w:type="dxa"/>
            <w:shd w:val="clear" w:color="auto" w:fill="F2F2F2" w:themeFill="background1" w:themeFillShade="F2"/>
          </w:tcPr>
          <w:p w14:paraId="07DF218F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Uwaga!</w:t>
            </w:r>
          </w:p>
          <w:p w14:paraId="161725EC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 odniesieniu do warunków dotyczących wykształcenia, kwalifikacji zawodowych lub doświadczenia wykonawcy mogą polegać na zdolnościach podmiotów udostępniających zasoby, </w:t>
            </w: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jeśli podmioty te</w:t>
            </w: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wykonają roboty budowlane lub usługi</w:t>
            </w: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do realizacji których te zdolności są wymagane. (art. 118 ust. 2 ustawy </w:t>
            </w:r>
            <w:proofErr w:type="spellStart"/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  <w:p w14:paraId="11168057" w14:textId="77777777" w:rsidR="00E467F5" w:rsidRPr="00E467F5" w:rsidRDefault="00E467F5" w:rsidP="00E467F5">
            <w:pPr>
              <w:spacing w:before="120"/>
              <w:ind w:hanging="1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Podmiot, który zobowiązał się do udostępnienia zasobów, </w:t>
            </w: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odpowiada solidarnie z wykonawcą</w:t>
            </w: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który polega na jego sytuacji finansowej lub ekonomicznej, </w:t>
            </w: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za szkodę</w:t>
            </w: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poniesioną przez zamawiającego </w:t>
            </w: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powstałą wskutek nieudostępnienia</w:t>
            </w: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tych zasobów, chyba że za nieudostępnienie zasobów podmiot ten nie ponosi winy. (art. 120 ustawy </w:t>
            </w:r>
            <w:proofErr w:type="spellStart"/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467F5" w:rsidRPr="00E467F5" w14:paraId="49662196" w14:textId="77777777" w:rsidTr="00C5534B">
        <w:tc>
          <w:tcPr>
            <w:tcW w:w="9058" w:type="dxa"/>
          </w:tcPr>
          <w:p w14:paraId="4E0C5001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467F5" w:rsidRPr="00E467F5" w14:paraId="5B89A056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6E234E8E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OŚWIADCZENIE DOTYCZĄCE PODANYCH INFORMACJI</w:t>
            </w:r>
          </w:p>
        </w:tc>
      </w:tr>
      <w:tr w:rsidR="00E467F5" w:rsidRPr="00E467F5" w14:paraId="1F7282A2" w14:textId="77777777" w:rsidTr="00C5534B">
        <w:tc>
          <w:tcPr>
            <w:tcW w:w="9058" w:type="dxa"/>
          </w:tcPr>
          <w:p w14:paraId="49D8DBBB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467F5" w:rsidRPr="00E467F5" w14:paraId="2D13515D" w14:textId="77777777" w:rsidTr="00C5534B">
        <w:tc>
          <w:tcPr>
            <w:tcW w:w="9058" w:type="dxa"/>
            <w:shd w:val="clear" w:color="auto" w:fill="auto"/>
          </w:tcPr>
          <w:p w14:paraId="070A3155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Miejscowość …………………………… data …………………………</w:t>
            </w:r>
          </w:p>
        </w:tc>
      </w:tr>
      <w:tr w:rsidR="00E467F5" w:rsidRPr="00E467F5" w14:paraId="7F915920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59251B33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UWAGI KOŃCOWE</w:t>
            </w:r>
          </w:p>
        </w:tc>
      </w:tr>
      <w:tr w:rsidR="00E467F5" w:rsidRPr="00E467F5" w14:paraId="7559A296" w14:textId="77777777" w:rsidTr="00C5534B">
        <w:tc>
          <w:tcPr>
            <w:tcW w:w="9058" w:type="dxa"/>
          </w:tcPr>
          <w:p w14:paraId="06152C85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E467F5" w:rsidRPr="00E467F5" w14:paraId="65BFC969" w14:textId="77777777" w:rsidTr="00C5534B">
        <w:tc>
          <w:tcPr>
            <w:tcW w:w="9058" w:type="dxa"/>
          </w:tcPr>
          <w:p w14:paraId="0ABF3E25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099EB549" w14:textId="77777777" w:rsidR="00E467F5" w:rsidRPr="00E467F5" w:rsidRDefault="00E467F5" w:rsidP="00E467F5">
      <w:pPr>
        <w:spacing w:before="120" w:after="0" w:line="240" w:lineRule="auto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289D79D4" w14:textId="77777777" w:rsidR="00E467F5" w:rsidRPr="00E467F5" w:rsidRDefault="00E467F5" w:rsidP="00E467F5">
      <w:pPr>
        <w:spacing w:before="120" w:after="0" w:line="240" w:lineRule="auto"/>
        <w:rPr>
          <w:rFonts w:eastAsia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  <w:br w:type="page"/>
      </w:r>
    </w:p>
    <w:p w14:paraId="3C57785B" w14:textId="77777777" w:rsidR="00E467F5" w:rsidRPr="00E467F5" w:rsidRDefault="00E467F5" w:rsidP="00E467F5">
      <w:pPr>
        <w:spacing w:before="120" w:after="0" w:line="240" w:lineRule="auto"/>
        <w:jc w:val="right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lastRenderedPageBreak/>
        <w:t>Załącznik nr 5 do SWZ</w:t>
      </w:r>
    </w:p>
    <w:p w14:paraId="02B119B2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1"/>
        <w:gridCol w:w="3783"/>
        <w:gridCol w:w="1701"/>
        <w:gridCol w:w="1833"/>
      </w:tblGrid>
      <w:tr w:rsidR="00E467F5" w:rsidRPr="00E467F5" w14:paraId="2D4B2AD8" w14:textId="77777777" w:rsidTr="00C5534B">
        <w:tc>
          <w:tcPr>
            <w:tcW w:w="9058" w:type="dxa"/>
            <w:gridSpan w:val="4"/>
            <w:shd w:val="clear" w:color="auto" w:fill="F2F2F2" w:themeFill="background1" w:themeFillShade="F2"/>
          </w:tcPr>
          <w:p w14:paraId="5F3384F3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WYKAZ WYKONANYCH ROBÓT BUDOWLANYCH </w:t>
            </w:r>
          </w:p>
          <w:p w14:paraId="56803C77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składany na podstawie art. 274 ust. 1 ustawy Prawo zamówień publicznych </w:t>
            </w:r>
          </w:p>
          <w:p w14:paraId="109C7813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z 2024 r. poz. 1320)</w:t>
            </w:r>
          </w:p>
          <w:p w14:paraId="5DB73862" w14:textId="77777777" w:rsidR="00E467F5" w:rsidRPr="00E467F5" w:rsidRDefault="00E467F5" w:rsidP="00E467F5">
            <w:pPr>
              <w:spacing w:before="120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postępowaniu prowadzonym w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trybie podstawowym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bez negocjacji, o którym mowa w art. 275 pkt 1 ustawy 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na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daptację pracowni dla zawodów TT,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TŻiUG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, TF oraz adaptację korytarza do potrzeb osób ze specjalnymi potrzebami w tym niepełnosprawnych wraz z wymianą oświetlenia poprzez wykonanie robót budowlanych w ramach realizacji projektu pn.: „Zawodowcy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58FAEC61" w14:textId="77777777" w:rsidR="00E467F5" w:rsidRPr="00E467F5" w:rsidRDefault="00E467F5" w:rsidP="00E467F5">
            <w:pPr>
              <w:spacing w:before="12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Nr/znak nadany sprawie przez Zamawiającego: ZSP3.26.1.2025</w:t>
            </w:r>
          </w:p>
        </w:tc>
      </w:tr>
      <w:tr w:rsidR="00E467F5" w:rsidRPr="00E467F5" w14:paraId="32872973" w14:textId="77777777" w:rsidTr="00C5534B">
        <w:tc>
          <w:tcPr>
            <w:tcW w:w="9058" w:type="dxa"/>
            <w:gridSpan w:val="4"/>
          </w:tcPr>
          <w:p w14:paraId="37B75FA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Zamawiający:</w:t>
            </w:r>
          </w:p>
          <w:p w14:paraId="10DCA86A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Zespół Szkół Ponadpodstawowych nr 3 im. Władysława Stanisława Reymonta w Łowiczu</w:t>
            </w:r>
          </w:p>
          <w:p w14:paraId="7C35A6D2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ul. Powstańców 1863 r. 12D</w:t>
            </w:r>
          </w:p>
          <w:p w14:paraId="314DCEF6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99-400 Łowicz</w:t>
            </w:r>
          </w:p>
          <w:p w14:paraId="110972D6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NIP: 8341421190     REGON: 8341421190</w:t>
            </w:r>
          </w:p>
        </w:tc>
      </w:tr>
      <w:tr w:rsidR="00E467F5" w:rsidRPr="00E467F5" w14:paraId="2D607F87" w14:textId="77777777" w:rsidTr="00C5534B">
        <w:tc>
          <w:tcPr>
            <w:tcW w:w="9058" w:type="dxa"/>
            <w:gridSpan w:val="4"/>
          </w:tcPr>
          <w:p w14:paraId="064DF2FA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Wykonawca / Wykonawca wspólnie ubiegający się / podmiot udostępniający zasoby:</w:t>
            </w:r>
          </w:p>
          <w:p w14:paraId="776F1E4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[...............................………..........…………….............................................................................................................]</w:t>
            </w:r>
          </w:p>
          <w:p w14:paraId="7CE8C814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  <w:p w14:paraId="09509C15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(pełna nazwa/firma, adres, NIP/PESEL, KRS/CEiDG)</w:t>
            </w:r>
          </w:p>
          <w:p w14:paraId="74808BFF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reprezentowany przez:</w:t>
            </w:r>
          </w:p>
          <w:p w14:paraId="0287A29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  <w:p w14:paraId="28750C2A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(imię, nazwisko, stanowisko/podstawa reprezentacji)</w:t>
            </w:r>
          </w:p>
        </w:tc>
      </w:tr>
      <w:tr w:rsidR="00E467F5" w:rsidRPr="00E467F5" w14:paraId="2AB4B144" w14:textId="77777777" w:rsidTr="00C5534B">
        <w:tc>
          <w:tcPr>
            <w:tcW w:w="9058" w:type="dxa"/>
            <w:gridSpan w:val="4"/>
          </w:tcPr>
          <w:p w14:paraId="6A09277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Oświadczam, że spełniam warunek udziału w postępowaniu określony w rozdziale V ust. 3.1.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tiret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drugie SWZ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, na dowód czego przedstawiam poniższe zrealizowane zamówienia:</w:t>
            </w:r>
          </w:p>
          <w:p w14:paraId="7C3C271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E467F5" w:rsidRPr="00E467F5" w14:paraId="666610F5" w14:textId="77777777" w:rsidTr="00C5534B">
        <w:tc>
          <w:tcPr>
            <w:tcW w:w="1741" w:type="dxa"/>
            <w:shd w:val="clear" w:color="auto" w:fill="F2F2F2" w:themeFill="background1" w:themeFillShade="F2"/>
          </w:tcPr>
          <w:p w14:paraId="710146C1" w14:textId="77777777" w:rsidR="00E467F5" w:rsidRPr="00E467F5" w:rsidRDefault="00E467F5" w:rsidP="00E467F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Nazwa i miejsce inwestycji / nazwa podmiotu, na rzecz którego wykonano roboty</w:t>
            </w:r>
          </w:p>
        </w:tc>
        <w:tc>
          <w:tcPr>
            <w:tcW w:w="3783" w:type="dxa"/>
            <w:shd w:val="clear" w:color="auto" w:fill="F2F2F2" w:themeFill="background1" w:themeFillShade="F2"/>
          </w:tcPr>
          <w:p w14:paraId="59045E23" w14:textId="77777777" w:rsidR="00E467F5" w:rsidRPr="00E467F5" w:rsidRDefault="00E467F5" w:rsidP="00E467F5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Opis (zakres) wykonanych robót budowlanych </w:t>
            </w:r>
          </w:p>
          <w:p w14:paraId="179C40A8" w14:textId="77777777" w:rsidR="00E467F5" w:rsidRPr="00E467F5" w:rsidRDefault="00E467F5" w:rsidP="00E467F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color w:val="000000"/>
                <w:sz w:val="18"/>
                <w:szCs w:val="18"/>
              </w:rPr>
              <w:t>(pozwalający na ocenę spełniania warunku udziału w postępowaniu)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0691BA3" w14:textId="77777777" w:rsidR="00E467F5" w:rsidRPr="00E467F5" w:rsidRDefault="00E467F5" w:rsidP="00E467F5">
            <w:pPr>
              <w:ind w:left="14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Termin realizacji</w:t>
            </w:r>
          </w:p>
          <w:p w14:paraId="3B56154E" w14:textId="77777777" w:rsidR="00E467F5" w:rsidRPr="00E467F5" w:rsidRDefault="00E467F5" w:rsidP="00E467F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color w:val="000000"/>
                <w:sz w:val="18"/>
                <w:szCs w:val="18"/>
              </w:rPr>
              <w:t>(początek / koniec - podać co najmniej miesiąc i rok)</w:t>
            </w:r>
          </w:p>
        </w:tc>
        <w:tc>
          <w:tcPr>
            <w:tcW w:w="1833" w:type="dxa"/>
            <w:shd w:val="clear" w:color="auto" w:fill="F2F2F2" w:themeFill="background1" w:themeFillShade="F2"/>
          </w:tcPr>
          <w:p w14:paraId="707C2A0C" w14:textId="77777777" w:rsidR="00E467F5" w:rsidRPr="00E467F5" w:rsidRDefault="00E467F5" w:rsidP="00E467F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Wartość wykonanych robót budowlanych brutto </w:t>
            </w:r>
            <w:r w:rsidRPr="00E467F5">
              <w:rPr>
                <w:rFonts w:eastAsia="Times New Roman" w:cstheme="minorHAnsi"/>
                <w:color w:val="000000"/>
                <w:sz w:val="18"/>
                <w:szCs w:val="18"/>
              </w:rPr>
              <w:t>(PLN)</w:t>
            </w:r>
          </w:p>
        </w:tc>
      </w:tr>
      <w:tr w:rsidR="00E467F5" w:rsidRPr="00E467F5" w14:paraId="025F387A" w14:textId="77777777" w:rsidTr="00C5534B">
        <w:tc>
          <w:tcPr>
            <w:tcW w:w="1741" w:type="dxa"/>
          </w:tcPr>
          <w:p w14:paraId="74A577EB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0AF66850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0C74F1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14:paraId="3AEF1E03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467F5" w:rsidRPr="00E467F5" w14:paraId="30A94251" w14:textId="77777777" w:rsidTr="00C5534B">
        <w:tc>
          <w:tcPr>
            <w:tcW w:w="1741" w:type="dxa"/>
          </w:tcPr>
          <w:p w14:paraId="1A065C91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0119DBA8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0C7041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14:paraId="703B5E9B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467F5" w:rsidRPr="00E467F5" w14:paraId="30192EFD" w14:textId="77777777" w:rsidTr="00C5534B">
        <w:tc>
          <w:tcPr>
            <w:tcW w:w="1741" w:type="dxa"/>
          </w:tcPr>
          <w:p w14:paraId="6861E761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14:paraId="0EF658CC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B93472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14:paraId="2B1DC4F2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467F5" w:rsidRPr="00E467F5" w14:paraId="2F704D25" w14:textId="77777777" w:rsidTr="00C5534B">
        <w:tc>
          <w:tcPr>
            <w:tcW w:w="9058" w:type="dxa"/>
            <w:gridSpan w:val="4"/>
          </w:tcPr>
          <w:p w14:paraId="512C66CB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467F5" w:rsidRPr="00E467F5" w14:paraId="41FE590D" w14:textId="77777777" w:rsidTr="00C5534B">
        <w:tc>
          <w:tcPr>
            <w:tcW w:w="9058" w:type="dxa"/>
            <w:gridSpan w:val="4"/>
          </w:tcPr>
          <w:p w14:paraId="024C3E4A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Załączam również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      </w:r>
          </w:p>
        </w:tc>
      </w:tr>
      <w:tr w:rsidR="00E467F5" w:rsidRPr="00E467F5" w14:paraId="2061A36E" w14:textId="77777777" w:rsidTr="00C5534B">
        <w:tc>
          <w:tcPr>
            <w:tcW w:w="9058" w:type="dxa"/>
            <w:gridSpan w:val="4"/>
          </w:tcPr>
          <w:p w14:paraId="55AB1C18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467F5" w:rsidRPr="00E467F5" w14:paraId="6C1B810B" w14:textId="77777777" w:rsidTr="00C5534B">
        <w:tc>
          <w:tcPr>
            <w:tcW w:w="9058" w:type="dxa"/>
            <w:gridSpan w:val="4"/>
            <w:shd w:val="clear" w:color="auto" w:fill="F2F2F2" w:themeFill="background1" w:themeFillShade="F2"/>
          </w:tcPr>
          <w:p w14:paraId="5CC77D37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OŚWIADCZENIE DOTYCZĄCE PODANYCH INFORMACJI</w:t>
            </w:r>
          </w:p>
        </w:tc>
      </w:tr>
      <w:tr w:rsidR="00E467F5" w:rsidRPr="00E467F5" w14:paraId="0708F982" w14:textId="77777777" w:rsidTr="00C5534B">
        <w:tc>
          <w:tcPr>
            <w:tcW w:w="9058" w:type="dxa"/>
            <w:gridSpan w:val="4"/>
          </w:tcPr>
          <w:p w14:paraId="7632699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467F5" w:rsidRPr="00E467F5" w14:paraId="2908C803" w14:textId="77777777" w:rsidTr="00C5534B">
        <w:tc>
          <w:tcPr>
            <w:tcW w:w="9058" w:type="dxa"/>
            <w:gridSpan w:val="4"/>
            <w:shd w:val="clear" w:color="auto" w:fill="auto"/>
          </w:tcPr>
          <w:p w14:paraId="7E58A041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Miejscowość …………………………… data …………………………</w:t>
            </w:r>
          </w:p>
        </w:tc>
      </w:tr>
      <w:tr w:rsidR="00E467F5" w:rsidRPr="00E467F5" w14:paraId="5372A4CA" w14:textId="77777777" w:rsidTr="00C5534B">
        <w:tc>
          <w:tcPr>
            <w:tcW w:w="9058" w:type="dxa"/>
            <w:gridSpan w:val="4"/>
            <w:shd w:val="clear" w:color="auto" w:fill="F2F2F2" w:themeFill="background1" w:themeFillShade="F2"/>
          </w:tcPr>
          <w:p w14:paraId="50EDF23B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UWAGI KOŃCOWE</w:t>
            </w:r>
          </w:p>
        </w:tc>
      </w:tr>
      <w:tr w:rsidR="00E467F5" w:rsidRPr="00E467F5" w14:paraId="639BACF2" w14:textId="77777777" w:rsidTr="00C5534B">
        <w:tc>
          <w:tcPr>
            <w:tcW w:w="9058" w:type="dxa"/>
            <w:gridSpan w:val="4"/>
          </w:tcPr>
          <w:p w14:paraId="7028ADAD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E467F5" w:rsidRPr="00E467F5" w14:paraId="42E914B5" w14:textId="77777777" w:rsidTr="00C5534B">
        <w:tc>
          <w:tcPr>
            <w:tcW w:w="9058" w:type="dxa"/>
            <w:gridSpan w:val="4"/>
          </w:tcPr>
          <w:p w14:paraId="6646BDB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E467F5" w:rsidRPr="00E467F5" w14:paraId="72D665B2" w14:textId="77777777" w:rsidTr="00C5534B">
        <w:tc>
          <w:tcPr>
            <w:tcW w:w="9058" w:type="dxa"/>
            <w:gridSpan w:val="4"/>
          </w:tcPr>
          <w:p w14:paraId="02CC4DEE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26084D63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278D92C7" w14:textId="77777777" w:rsidR="00E467F5" w:rsidRPr="00E467F5" w:rsidRDefault="00E467F5" w:rsidP="00E467F5">
      <w:pPr>
        <w:spacing w:line="259" w:lineRule="auto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br w:type="page"/>
      </w:r>
    </w:p>
    <w:p w14:paraId="7D449E87" w14:textId="77777777" w:rsidR="00E467F5" w:rsidRPr="00E467F5" w:rsidRDefault="00E467F5" w:rsidP="00E467F5">
      <w:pPr>
        <w:spacing w:before="120" w:after="0" w:line="240" w:lineRule="auto"/>
        <w:jc w:val="right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lastRenderedPageBreak/>
        <w:t>Załącznik nr 6 do SWZ</w:t>
      </w:r>
    </w:p>
    <w:p w14:paraId="4C8290C3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467F5" w:rsidRPr="00E467F5" w14:paraId="2085FDA6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47F85C16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OŚWIADCZENIE WYKONAWCY</w:t>
            </w:r>
          </w:p>
          <w:p w14:paraId="1DF18A44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 PRZYNALEŻNOŚCI LUB BRAKU PRZYNALEŻNOŚCI DO TEJ SAMEJ GRUPY KAPITAŁOWEJ</w:t>
            </w:r>
          </w:p>
          <w:p w14:paraId="5652171D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składane na podstawie art. 274 ust. 1 ustawy Prawo zamówień publicznych </w:t>
            </w:r>
          </w:p>
          <w:p w14:paraId="264D8728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z 2024 r. poz. 1320)</w:t>
            </w:r>
          </w:p>
          <w:p w14:paraId="0746D849" w14:textId="77777777" w:rsidR="00E467F5" w:rsidRPr="00E467F5" w:rsidRDefault="00E467F5" w:rsidP="00E467F5">
            <w:pPr>
              <w:spacing w:before="120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postępowaniu prowadzonym w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trybie podstawowym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bez negocjacji, o którym mowa w art. 275 pkt 1 ustawy 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na </w:t>
            </w:r>
            <w:bookmarkStart w:id="2" w:name="_Hlk187483680"/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daptację pracowni dla zawodów TT,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TŻiUG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, TF oraz adaptację korytarza do potrzeb osób ze specjalnymi potrzebami w tym niepełnosprawnych wraz z wymianą oświetlenia poprzez wykonanie robót budowlanych w ramach realizacji projektu pn.: „Zawodowcy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  <w:bookmarkEnd w:id="2"/>
          </w:p>
          <w:p w14:paraId="43E41853" w14:textId="77777777" w:rsidR="00E467F5" w:rsidRPr="00E467F5" w:rsidRDefault="00E467F5" w:rsidP="00E467F5">
            <w:pPr>
              <w:spacing w:before="12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Nr/znak nadany sprawie przez Zamawiającego: ZSP3.26.1.2025</w:t>
            </w:r>
          </w:p>
        </w:tc>
      </w:tr>
      <w:tr w:rsidR="00E467F5" w:rsidRPr="00E467F5" w14:paraId="48CCF0F6" w14:textId="77777777" w:rsidTr="00C5534B">
        <w:tc>
          <w:tcPr>
            <w:tcW w:w="9058" w:type="dxa"/>
          </w:tcPr>
          <w:p w14:paraId="4F60867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Zamawiający:</w:t>
            </w:r>
          </w:p>
          <w:p w14:paraId="4512A5A5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Zespół Szkół Ponadpodstawowych nr 3 im. Władysława Stanisława Reymonta w Łowiczu</w:t>
            </w:r>
          </w:p>
          <w:p w14:paraId="776989CC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ul. Powstańców 1863 r. 12D</w:t>
            </w:r>
          </w:p>
          <w:p w14:paraId="26D855AA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99-400 Łowicz</w:t>
            </w:r>
          </w:p>
          <w:p w14:paraId="545B2CA7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NIP: 8341421190     REGON: 8341421190</w:t>
            </w:r>
          </w:p>
        </w:tc>
      </w:tr>
      <w:tr w:rsidR="00E467F5" w:rsidRPr="00E467F5" w14:paraId="03FEB6CE" w14:textId="77777777" w:rsidTr="00C5534B">
        <w:tc>
          <w:tcPr>
            <w:tcW w:w="9058" w:type="dxa"/>
          </w:tcPr>
          <w:p w14:paraId="7944F59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  <w:t>Wykonawca:</w:t>
            </w:r>
          </w:p>
          <w:p w14:paraId="658E951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[...............................………..........…………….............................................................................................................]</w:t>
            </w:r>
          </w:p>
          <w:p w14:paraId="29FAA1A5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[............................................................................................................................................................................]</w:t>
            </w:r>
          </w:p>
          <w:p w14:paraId="0F180E50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(pełna nazwa/firma, adres, NIP/PESEL, KRS/CEiDG)</w:t>
            </w:r>
          </w:p>
          <w:p w14:paraId="28E9BE99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reprezentowany przez:</w:t>
            </w:r>
          </w:p>
          <w:p w14:paraId="2A41BB84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[............................................................................................................................................................................]</w:t>
            </w:r>
          </w:p>
          <w:p w14:paraId="36C378D1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(imię, nazwisko, stanowisko/podstawa reprezentacji)</w:t>
            </w:r>
          </w:p>
        </w:tc>
      </w:tr>
      <w:tr w:rsidR="00E467F5" w:rsidRPr="00E467F5" w14:paraId="6D0A66AD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5DB7BE3F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u w:val="single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Uczestnicząc w Postępowaniu,</w:t>
            </w:r>
            <w:r w:rsidRPr="00E467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po zapoznaniu się z informacjami zamieszczonymi przez Zamawiającego na stronie internetowej, zgodnie z art. 222 ust. 5 ustawy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, oświadczam że:</w:t>
            </w:r>
          </w:p>
        </w:tc>
      </w:tr>
      <w:tr w:rsidR="00E467F5" w:rsidRPr="00E467F5" w14:paraId="23E472F4" w14:textId="77777777" w:rsidTr="00C5534B">
        <w:tc>
          <w:tcPr>
            <w:tcW w:w="9058" w:type="dxa"/>
          </w:tcPr>
          <w:p w14:paraId="4311FB5A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nie należę do tej samej grupy kapitałowej 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 rozumieniu ustawy z dnia 16 lutego 2007 r. o ochronie konkurencji i konsumentów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z 2024 r. poz. 1616)</w:t>
            </w: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o której mowa w art. 108 ust. 1 pkt 5 ustawy </w:t>
            </w:r>
            <w:proofErr w:type="spellStart"/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, z żadnym z wykonawców, którzy w wyznaczonym terminie złożyli odrębne oferty w niniejszym Postępowaniu.</w:t>
            </w:r>
          </w:p>
        </w:tc>
      </w:tr>
      <w:tr w:rsidR="00E467F5" w:rsidRPr="00E467F5" w14:paraId="5309600A" w14:textId="77777777" w:rsidTr="00C5534B">
        <w:tc>
          <w:tcPr>
            <w:tcW w:w="9058" w:type="dxa"/>
          </w:tcPr>
          <w:p w14:paraId="0E1ACA84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należę do tej samej grupy kapitałowej</w:t>
            </w: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w rozumieniu powyższych przepisów, o której mowa w art. 108 ust. 1 pkt 5 ustawy </w:t>
            </w:r>
            <w:proofErr w:type="spellStart"/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, z następującym wykonawcą/wykonawcami, którzy w wyznaczonym terminie złożyli odrębne oferty w niniejszym Postępowaniu, tj.:</w:t>
            </w:r>
          </w:p>
          <w:p w14:paraId="34D7F58F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[………………………………………………………………………………………………………………………………………………........................]</w:t>
            </w:r>
          </w:p>
          <w:p w14:paraId="5BF42CFD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[………………………………………………………………………………………………………………………………………………........................]</w:t>
            </w:r>
          </w:p>
          <w:p w14:paraId="416ECF09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[………………………………………………………………………………………………………………………………………………........................]</w:t>
            </w:r>
          </w:p>
        </w:tc>
      </w:tr>
      <w:tr w:rsidR="00E467F5" w:rsidRPr="00E467F5" w14:paraId="3EB8E181" w14:textId="77777777" w:rsidTr="00C5534B">
        <w:tc>
          <w:tcPr>
            <w:tcW w:w="9058" w:type="dxa"/>
          </w:tcPr>
          <w:p w14:paraId="29B63C52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4F34E3B7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[………………………………………………………………………………………………………………………………………………........................]</w:t>
            </w:r>
          </w:p>
          <w:p w14:paraId="3B10B9B9" w14:textId="77777777" w:rsidR="00E467F5" w:rsidRPr="00E467F5" w:rsidRDefault="00E467F5" w:rsidP="00E467F5">
            <w:pPr>
              <w:spacing w:after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[………………………………………………………………………………………………………………………………………………........................]</w:t>
            </w:r>
          </w:p>
          <w:p w14:paraId="0BB1CAAC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[………………………………………………………………………………………………………………………………………………........................]</w:t>
            </w:r>
          </w:p>
        </w:tc>
      </w:tr>
      <w:tr w:rsidR="00E467F5" w:rsidRPr="00E467F5" w14:paraId="5A427AEE" w14:textId="77777777" w:rsidTr="00C5534B">
        <w:tc>
          <w:tcPr>
            <w:tcW w:w="9058" w:type="dxa"/>
          </w:tcPr>
          <w:p w14:paraId="55AFF478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Oświadczam, że mam świadomość, że zgodnie z art. 108 ust. 1 pkt 5 ustawy </w:t>
            </w:r>
            <w:proofErr w:type="spellStart"/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z postępowania o udzielenie zamówienia </w:t>
            </w:r>
            <w:r w:rsidRPr="00E467F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wyklucza się</w:t>
            </w:r>
            <w:r w:rsidRPr="00E467F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E467F5" w:rsidRPr="00E467F5" w14:paraId="29FE1DD7" w14:textId="77777777" w:rsidTr="00C5534B">
        <w:tc>
          <w:tcPr>
            <w:tcW w:w="9058" w:type="dxa"/>
          </w:tcPr>
          <w:p w14:paraId="4372E669" w14:textId="77777777" w:rsidR="00E467F5" w:rsidRPr="00E467F5" w:rsidRDefault="00E467F5" w:rsidP="00E467F5">
            <w:pPr>
              <w:spacing w:before="1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467F5" w:rsidRPr="00E467F5" w14:paraId="6165EEB2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14CB96D4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OŚWIADCZENIE DOTYCZĄCE PODANYCH INFORMACJI</w:t>
            </w:r>
          </w:p>
        </w:tc>
      </w:tr>
      <w:tr w:rsidR="00E467F5" w:rsidRPr="00E467F5" w14:paraId="2745172D" w14:textId="77777777" w:rsidTr="00C5534B">
        <w:tc>
          <w:tcPr>
            <w:tcW w:w="9058" w:type="dxa"/>
          </w:tcPr>
          <w:p w14:paraId="1E831EE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467F5" w:rsidRPr="00E467F5" w14:paraId="5827BF30" w14:textId="77777777" w:rsidTr="00C5534B">
        <w:tc>
          <w:tcPr>
            <w:tcW w:w="9058" w:type="dxa"/>
            <w:shd w:val="clear" w:color="auto" w:fill="auto"/>
          </w:tcPr>
          <w:p w14:paraId="2096E6FA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Miejscowość …………………………… data …………………………</w:t>
            </w:r>
          </w:p>
        </w:tc>
      </w:tr>
      <w:tr w:rsidR="00E467F5" w:rsidRPr="00E467F5" w14:paraId="7E166A7C" w14:textId="77777777" w:rsidTr="00C5534B">
        <w:tc>
          <w:tcPr>
            <w:tcW w:w="9058" w:type="dxa"/>
            <w:shd w:val="clear" w:color="auto" w:fill="F2F2F2" w:themeFill="background1" w:themeFillShade="F2"/>
          </w:tcPr>
          <w:p w14:paraId="07DE8163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UWAGI KOŃCOWE</w:t>
            </w:r>
          </w:p>
        </w:tc>
      </w:tr>
      <w:tr w:rsidR="00E467F5" w:rsidRPr="00E467F5" w14:paraId="4535BEB1" w14:textId="77777777" w:rsidTr="00C5534B">
        <w:tc>
          <w:tcPr>
            <w:tcW w:w="9058" w:type="dxa"/>
          </w:tcPr>
          <w:p w14:paraId="3D0007BD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E467F5" w:rsidRPr="00E467F5" w14:paraId="1862D5E1" w14:textId="77777777" w:rsidTr="00C5534B">
        <w:tc>
          <w:tcPr>
            <w:tcW w:w="9058" w:type="dxa"/>
          </w:tcPr>
          <w:p w14:paraId="39E16EC2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22B3E491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u w:val="single"/>
          <w:lang w:eastAsia="pl-PL"/>
          <w14:ligatures w14:val="none"/>
        </w:rPr>
      </w:pPr>
    </w:p>
    <w:p w14:paraId="6A54619F" w14:textId="77777777" w:rsidR="00E467F5" w:rsidRPr="00E467F5" w:rsidRDefault="00E467F5" w:rsidP="00E467F5">
      <w:pPr>
        <w:spacing w:line="259" w:lineRule="auto"/>
        <w:rPr>
          <w:rFonts w:eastAsia="Times New Roman" w:cs="Times New Roman"/>
          <w:color w:val="000000"/>
          <w:kern w:val="0"/>
          <w:sz w:val="22"/>
          <w:szCs w:val="22"/>
          <w:u w:val="single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u w:val="single"/>
          <w:lang w:eastAsia="pl-PL"/>
          <w14:ligatures w14:val="none"/>
        </w:rPr>
        <w:br w:type="page"/>
      </w:r>
    </w:p>
    <w:p w14:paraId="4231ED86" w14:textId="77777777" w:rsidR="00E467F5" w:rsidRPr="00E467F5" w:rsidRDefault="00E467F5" w:rsidP="00E467F5">
      <w:pPr>
        <w:spacing w:before="120" w:after="0" w:line="240" w:lineRule="auto"/>
        <w:jc w:val="right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E467F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lastRenderedPageBreak/>
        <w:t>Załącznik nr 7 do SWZ</w:t>
      </w:r>
    </w:p>
    <w:p w14:paraId="10720294" w14:textId="77777777" w:rsidR="00E467F5" w:rsidRPr="00E467F5" w:rsidRDefault="00E467F5" w:rsidP="00E467F5">
      <w:pPr>
        <w:spacing w:before="120" w:after="0" w:line="240" w:lineRule="auto"/>
        <w:jc w:val="righ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7F5" w:rsidRPr="00E467F5" w14:paraId="11AE306B" w14:textId="77777777" w:rsidTr="00C5534B">
        <w:tc>
          <w:tcPr>
            <w:tcW w:w="9062" w:type="dxa"/>
            <w:shd w:val="clear" w:color="auto" w:fill="F2F2F2"/>
          </w:tcPr>
          <w:p w14:paraId="00D99387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OŚWIADCZENIE</w:t>
            </w:r>
          </w:p>
          <w:p w14:paraId="35FD5884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O AKTUALNOŚCI INFORMACJI ZAWARTYCH W OŚWIADCZENIU O NIEPODLEGANIU WYKLUCZENIU I SPEŁNIANIU WARUNKÓW UDZIAŁU W POSTĘPOWANIU</w:t>
            </w:r>
          </w:p>
          <w:p w14:paraId="53399BD1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składane na podstawie art. 274 ust. 1 ustawy Prawo zamówień publicznych</w:t>
            </w:r>
          </w:p>
          <w:p w14:paraId="641B7A63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(</w:t>
            </w:r>
            <w:proofErr w:type="spellStart"/>
            <w:r w:rsidRPr="00E467F5">
              <w:rPr>
                <w:rFonts w:ascii="Calibri" w:hAnsi="Calibri" w:cs="Times New Roman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ascii="Calibri" w:hAnsi="Calibri" w:cs="Times New Roman"/>
                <w:sz w:val="20"/>
                <w:szCs w:val="20"/>
              </w:rPr>
              <w:t>. Dz. U. z 2024 r. poz. 1320)</w:t>
            </w:r>
          </w:p>
          <w:p w14:paraId="0D332386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postępowaniu prowadzonym w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trybie podstawowym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bez negocjacji, o którym mowa w art. 275 pkt 1 ustawy 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Pzp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na </w:t>
            </w:r>
            <w:r w:rsidRPr="00E467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daptację pracowni dla zawodów TT,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TŻiUG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, TF oraz adaptację korytarza do potrzeb osób ze specjalnymi potrzebami w tym niepełnosprawnych wraz z wymianą oświetlenia poprzez wykonanie robót budowlanych w ramach realizacji projektu pn.: „Zawodowcy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FELD.08.08-IZ.00-0045/23-00.</w:t>
            </w:r>
          </w:p>
          <w:p w14:paraId="7DE6934F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Nr/znak nadany sprawie przez Zamawiającego: ZSP3.26.1.2025</w:t>
            </w:r>
          </w:p>
        </w:tc>
      </w:tr>
      <w:tr w:rsidR="00E467F5" w:rsidRPr="00E467F5" w14:paraId="72F4EAE8" w14:textId="77777777" w:rsidTr="00C5534B">
        <w:tc>
          <w:tcPr>
            <w:tcW w:w="9062" w:type="dxa"/>
          </w:tcPr>
          <w:p w14:paraId="62842FF1" w14:textId="77777777" w:rsidR="00E467F5" w:rsidRPr="00E467F5" w:rsidRDefault="00E467F5" w:rsidP="00E467F5">
            <w:pPr>
              <w:spacing w:before="120"/>
              <w:rPr>
                <w:rFonts w:ascii="Calibri" w:hAnsi="Calibri" w:cs="Times New Roman"/>
                <w:sz w:val="20"/>
                <w:szCs w:val="20"/>
                <w:u w:val="single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  <w:u w:val="single"/>
              </w:rPr>
              <w:t>Zamawiający:</w:t>
            </w:r>
          </w:p>
          <w:p w14:paraId="04301DCD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Zespół Szkół Ponadpodstawowych nr 3 im. Władysława Stanisława Reymonta w Łowiczu</w:t>
            </w:r>
          </w:p>
          <w:p w14:paraId="44F3EE81" w14:textId="77777777" w:rsidR="00E467F5" w:rsidRPr="00E467F5" w:rsidRDefault="00E467F5" w:rsidP="00E467F5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ul. Powstańców 1863 r. 12D</w:t>
            </w:r>
          </w:p>
          <w:p w14:paraId="5D11AB12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99-400 Łowicz</w:t>
            </w:r>
          </w:p>
          <w:p w14:paraId="09DCB413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NIP: 8341421190     REGON: 8341421190</w:t>
            </w:r>
          </w:p>
        </w:tc>
      </w:tr>
      <w:tr w:rsidR="00E467F5" w:rsidRPr="00E467F5" w14:paraId="3E380257" w14:textId="77777777" w:rsidTr="00C5534B">
        <w:tc>
          <w:tcPr>
            <w:tcW w:w="9062" w:type="dxa"/>
          </w:tcPr>
          <w:p w14:paraId="38E4B45A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  <w:u w:val="single"/>
              </w:rPr>
            </w:pPr>
            <w:r w:rsidRPr="00E467F5">
              <w:rPr>
                <w:rFonts w:ascii="Calibri" w:hAnsi="Calibri" w:cs="Calibri"/>
                <w:sz w:val="20"/>
                <w:szCs w:val="20"/>
                <w:u w:val="single"/>
              </w:rPr>
              <w:t>Wykonawca / Wykonawca wspólnie ubiegający się / podmiot udostępniający zasoby:</w:t>
            </w:r>
          </w:p>
          <w:p w14:paraId="38E7B417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[...............................………..........…………….............................................................................................................]</w:t>
            </w:r>
          </w:p>
          <w:p w14:paraId="2BF4B691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  <w:p w14:paraId="660C94D7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E467F5">
              <w:rPr>
                <w:rFonts w:ascii="Calibri" w:hAnsi="Calibri" w:cs="Times New Roman"/>
                <w:i/>
                <w:sz w:val="18"/>
                <w:szCs w:val="18"/>
              </w:rPr>
              <w:t>(pełna nazwa/firma, adres w zależności od podmiotu: NIP/PESEL, KRS/CEiDG)</w:t>
            </w:r>
          </w:p>
          <w:p w14:paraId="0BB6F6D7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reprezentowany przez:</w:t>
            </w:r>
          </w:p>
          <w:p w14:paraId="05285DD1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  <w:p w14:paraId="78A3C7E1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E467F5">
              <w:rPr>
                <w:rFonts w:ascii="Calibri" w:hAnsi="Calibri" w:cs="Times New Roman"/>
                <w:i/>
                <w:sz w:val="18"/>
                <w:szCs w:val="18"/>
              </w:rPr>
              <w:t>(imię, nazwisko, stanowisko/podstawa reprezentacji)</w:t>
            </w:r>
          </w:p>
        </w:tc>
      </w:tr>
      <w:tr w:rsidR="00E467F5" w:rsidRPr="00E467F5" w14:paraId="7E9959D7" w14:textId="77777777" w:rsidTr="00C5534B">
        <w:tc>
          <w:tcPr>
            <w:tcW w:w="9062" w:type="dxa"/>
          </w:tcPr>
          <w:p w14:paraId="05BEAA56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E467F5">
              <w:rPr>
                <w:rFonts w:ascii="Calibri" w:hAnsi="Calibri" w:cs="Calibri"/>
                <w:b/>
                <w:sz w:val="20"/>
                <w:szCs w:val="20"/>
              </w:rPr>
              <w:t>Uczestnicząc w Postępowaniu składam niniejsze oświadczenie, stanowiące wymagane przez Zamawiającego podmiotowe środki dowodowe</w:t>
            </w:r>
            <w:r w:rsidRPr="00E467F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467F5" w:rsidRPr="00E467F5" w14:paraId="74D47325" w14:textId="77777777" w:rsidTr="00C5534B">
        <w:tc>
          <w:tcPr>
            <w:tcW w:w="9062" w:type="dxa"/>
          </w:tcPr>
          <w:p w14:paraId="5C187A93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Wykonawca składający oświadczenie w Postępowaniu uczestniczy jako:</w:t>
            </w:r>
          </w:p>
          <w:p w14:paraId="322341C7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[   ] wykonawca samodzielnie ubiegający się o udzielenie zamówienia</w:t>
            </w:r>
          </w:p>
          <w:p w14:paraId="0D9F4A1C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[   ] wykonawca ubiegający się o udzielenie zamówienia wspólnie z innymi Wykonawcami</w:t>
            </w:r>
          </w:p>
          <w:p w14:paraId="32EACD58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[   ] podmiot udostępniający zasoby </w:t>
            </w:r>
          </w:p>
        </w:tc>
      </w:tr>
      <w:tr w:rsidR="00E467F5" w:rsidRPr="00E467F5" w14:paraId="1136A155" w14:textId="77777777" w:rsidTr="00C5534B">
        <w:tc>
          <w:tcPr>
            <w:tcW w:w="9062" w:type="dxa"/>
            <w:shd w:val="clear" w:color="auto" w:fill="F2F2F2"/>
          </w:tcPr>
          <w:p w14:paraId="15524BE7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467F5" w:rsidRPr="00E467F5" w14:paraId="011D4969" w14:textId="77777777" w:rsidTr="00C5534B">
        <w:tc>
          <w:tcPr>
            <w:tcW w:w="9062" w:type="dxa"/>
          </w:tcPr>
          <w:p w14:paraId="77D7E722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Czy Wykonawca bierze udział w Postępowaniu o udzielenie zamówienia wspólnie z innymi wykonawcami?</w:t>
            </w:r>
          </w:p>
          <w:p w14:paraId="30CAF877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TAK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  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NIE</w:t>
            </w:r>
          </w:p>
          <w:p w14:paraId="75AAC378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3319D56B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</w:tc>
      </w:tr>
      <w:tr w:rsidR="00E467F5" w:rsidRPr="00E467F5" w14:paraId="055272A9" w14:textId="77777777" w:rsidTr="00C5534B">
        <w:tc>
          <w:tcPr>
            <w:tcW w:w="9062" w:type="dxa"/>
          </w:tcPr>
          <w:p w14:paraId="5B95E4F5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Czy Wykonawca polega na zasobach innych podmiotów?</w:t>
            </w:r>
          </w:p>
          <w:p w14:paraId="207D8477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TAK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  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NIE</w:t>
            </w:r>
          </w:p>
          <w:p w14:paraId="0A4F9908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lastRenderedPageBreak/>
              <w:t>Jeżeli TAK, to proszę podać nazwy tych podmiotów.</w:t>
            </w:r>
          </w:p>
          <w:p w14:paraId="2AAE8C8B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</w:tc>
      </w:tr>
      <w:tr w:rsidR="00E467F5" w:rsidRPr="00E467F5" w14:paraId="6696982F" w14:textId="77777777" w:rsidTr="00C5534B">
        <w:tc>
          <w:tcPr>
            <w:tcW w:w="9062" w:type="dxa"/>
          </w:tcPr>
          <w:p w14:paraId="47057FC8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lastRenderedPageBreak/>
              <w:t>Czy Wykonawca zamierza zlecić podwykonawcom, którzy nie udostępniają zasobów wykonanie jakiejkolwiek części zamówienia?</w:t>
            </w:r>
          </w:p>
          <w:p w14:paraId="3903F2F3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TAK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  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NIE</w:t>
            </w:r>
          </w:p>
          <w:p w14:paraId="678C1F34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Jeżeli TAK, to proszę podać nazwy podwykonawców, o ile są już znani.</w:t>
            </w:r>
          </w:p>
          <w:p w14:paraId="0596004F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[...........................................................................................................................................................................]</w:t>
            </w:r>
          </w:p>
        </w:tc>
      </w:tr>
      <w:tr w:rsidR="00E467F5" w:rsidRPr="00E467F5" w14:paraId="0C0C9CC3" w14:textId="77777777" w:rsidTr="00C5534B">
        <w:tc>
          <w:tcPr>
            <w:tcW w:w="9062" w:type="dxa"/>
            <w:shd w:val="clear" w:color="auto" w:fill="F2F2F2"/>
          </w:tcPr>
          <w:p w14:paraId="3A5939D6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Proszę dopilnować aby pozostałe podmioty przedstawiły odrębne oświadczenia o niepodleganiu wykluczeniu i spełnianiu warunków udziału w postępowaniu.</w:t>
            </w:r>
          </w:p>
        </w:tc>
      </w:tr>
      <w:tr w:rsidR="00E467F5" w:rsidRPr="00E467F5" w14:paraId="5E708A70" w14:textId="77777777" w:rsidTr="00C5534B">
        <w:tc>
          <w:tcPr>
            <w:tcW w:w="9062" w:type="dxa"/>
          </w:tcPr>
          <w:p w14:paraId="5AE6AC65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E467F5" w:rsidRPr="00E467F5" w14:paraId="0E547387" w14:textId="77777777" w:rsidTr="00C5534B">
        <w:tc>
          <w:tcPr>
            <w:tcW w:w="9062" w:type="dxa"/>
            <w:shd w:val="clear" w:color="auto" w:fill="F2F2F2"/>
          </w:tcPr>
          <w:p w14:paraId="1E7BCC2C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 xml:space="preserve">OŚWIADCZENIA DOTYCZĄCE PRZESŁANEK WYKLUCZENIA Z POSTĘPOWANIA 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467F5" w:rsidRPr="00E467F5" w14:paraId="4DEA4D4A" w14:textId="77777777" w:rsidTr="00C5534B">
        <w:tc>
          <w:tcPr>
            <w:tcW w:w="9058" w:type="dxa"/>
          </w:tcPr>
          <w:p w14:paraId="58E0B6B7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Art. 108 ust. 1 lub 2 ustawy 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Pzp</w:t>
            </w:r>
            <w:proofErr w:type="spellEnd"/>
          </w:p>
          <w:p w14:paraId="3FCE7EEB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ascii="Calibri" w:eastAsia="Calibri" w:hAnsi="Calibri" w:cs="Times New Roman"/>
                <w:sz w:val="20"/>
                <w:szCs w:val="20"/>
              </w:rPr>
              <w:t>Czy informacja zawarta we wcześniej złożonym oświadczeniu, o tym czy Wykonawca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6FE7E18C" w14:textId="77777777" w:rsidR="00E467F5" w:rsidRPr="00E467F5" w:rsidRDefault="00E467F5" w:rsidP="00E467F5">
            <w:pPr>
              <w:spacing w:before="6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2DC4B272" w14:textId="77777777" w:rsidR="00E467F5" w:rsidRPr="00E467F5" w:rsidRDefault="00E467F5" w:rsidP="00E467F5">
            <w:pPr>
              <w:spacing w:before="6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b) handlu ludźmi, o którym mowa w art. 189a Kodeksu karnego,</w:t>
            </w:r>
          </w:p>
          <w:p w14:paraId="6DFE792E" w14:textId="77777777" w:rsidR="00E467F5" w:rsidRPr="00E467F5" w:rsidRDefault="00E467F5" w:rsidP="00E467F5">
            <w:pPr>
              <w:spacing w:before="6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c) o którym mowa w art. 228–230a, art. 250a Kodeksu karnego, w art. 46–48 ustawy z dnia 25 czerwca 2010 r. o sporcie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z 2022 r. poz. 1599 ze zm.) lub w art. 54 ust. 1–4 ustawy z dnia 12 maja 2011 r. o refundacji leków, środków spożywczych specjalnego przeznaczenia żywieniowego oraz wyrobów medycznych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z 2023 r. poz. 826),</w:t>
            </w:r>
          </w:p>
          <w:p w14:paraId="567BDBA3" w14:textId="77777777" w:rsidR="00E467F5" w:rsidRPr="00E467F5" w:rsidRDefault="00E467F5" w:rsidP="00E467F5">
            <w:pPr>
              <w:spacing w:before="6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68A5D4DA" w14:textId="77777777" w:rsidR="00E467F5" w:rsidRPr="00E467F5" w:rsidRDefault="00E467F5" w:rsidP="00E467F5">
            <w:pPr>
              <w:spacing w:before="6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e) o charakterze terrorystycznym, o którym mowa w art. 115 § 20 Kodeksu karnego, lub mające na celu popełnienie tego przestępstwa,</w:t>
            </w:r>
          </w:p>
          <w:p w14:paraId="3CE3AAD4" w14:textId="77777777" w:rsidR="00E467F5" w:rsidRPr="00E467F5" w:rsidRDefault="00E467F5" w:rsidP="00E467F5">
            <w:pPr>
              <w:spacing w:before="6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. Dz. U. 2021 poz. 1745),</w:t>
            </w:r>
          </w:p>
          <w:p w14:paraId="051D559F" w14:textId="77777777" w:rsidR="00E467F5" w:rsidRPr="00E467F5" w:rsidRDefault="00E467F5" w:rsidP="00E467F5">
            <w:pPr>
              <w:spacing w:before="6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516A56A1" w14:textId="77777777" w:rsidR="00E467F5" w:rsidRPr="00E467F5" w:rsidRDefault="00E467F5" w:rsidP="00E467F5">
            <w:pPr>
              <w:spacing w:before="60" w:after="5" w:line="26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778A3C38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lub za odpowiedni czyn zabroniony określony w przepisach prawa obcego </w:t>
            </w:r>
            <w:r w:rsidRPr="00E467F5">
              <w:rPr>
                <w:rFonts w:ascii="Calibri" w:eastAsia="Calibri" w:hAnsi="Calibri" w:cs="Times New Roman"/>
                <w:sz w:val="20"/>
                <w:szCs w:val="20"/>
              </w:rPr>
              <w:t>– jest aktualna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?</w:t>
            </w:r>
          </w:p>
          <w:p w14:paraId="0D353977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467F5" w:rsidRPr="00E467F5" w14:paraId="67337F37" w14:textId="77777777" w:rsidTr="00C5534B">
        <w:tc>
          <w:tcPr>
            <w:tcW w:w="9058" w:type="dxa"/>
          </w:tcPr>
          <w:p w14:paraId="30A3FF87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 xml:space="preserve">Art. 108 ust. 1 pkt 3) ustawy </w:t>
            </w:r>
            <w:proofErr w:type="spellStart"/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Pzp</w:t>
            </w:r>
            <w:proofErr w:type="spellEnd"/>
          </w:p>
          <w:p w14:paraId="1E8EAA3F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Czy informacja zawarta we wcześniej złożonym oświadczeniu, o tym czy Wykonawca jest podmiotem, wobec którego wydano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prawomocny wyrok sądu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lub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ostateczną decyzję administracyjną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o zaleganiu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z uiszczeniem podatków, opłat lub składek na ubezpieczenie społeczne lub zdrowotne – jest aktualna?</w:t>
            </w:r>
          </w:p>
          <w:p w14:paraId="6226024F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TAK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  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 xml:space="preserve">NIE </w:t>
            </w:r>
          </w:p>
        </w:tc>
      </w:tr>
      <w:tr w:rsidR="00E467F5" w:rsidRPr="00E467F5" w14:paraId="3CD40135" w14:textId="77777777" w:rsidTr="00C5534B">
        <w:tc>
          <w:tcPr>
            <w:tcW w:w="9058" w:type="dxa"/>
          </w:tcPr>
          <w:p w14:paraId="3DA45E1C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 xml:space="preserve">Art. 108 ust. 1 pkt 4) ustawy </w:t>
            </w:r>
            <w:proofErr w:type="spellStart"/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Pzp</w:t>
            </w:r>
            <w:proofErr w:type="spellEnd"/>
          </w:p>
          <w:p w14:paraId="65BB3F0C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Czy informacja zawarta we wcześniej złożonym oświadczeniu, o tym czy Wykonawca jest podmiotem, wobec którego prawomocnie orzeczono zakaz ubiegania się o zamówienia publiczne – jest aktualna?</w:t>
            </w:r>
          </w:p>
          <w:p w14:paraId="5B6E9842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TAK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  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NIE</w:t>
            </w:r>
          </w:p>
        </w:tc>
      </w:tr>
      <w:tr w:rsidR="00E467F5" w:rsidRPr="00E467F5" w14:paraId="3B66F56A" w14:textId="77777777" w:rsidTr="00C5534B">
        <w:tc>
          <w:tcPr>
            <w:tcW w:w="9058" w:type="dxa"/>
          </w:tcPr>
          <w:p w14:paraId="2C3F10F1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 xml:space="preserve">Art. 108 ust. 1 pkt 5) ustawy </w:t>
            </w:r>
            <w:proofErr w:type="spellStart"/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Pzp</w:t>
            </w:r>
            <w:proofErr w:type="spellEnd"/>
          </w:p>
          <w:p w14:paraId="0A79BA5B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Czy informacja zawarta we wcześniej złożonym oświadczeniu, o tym czy Wykonawca jest podmiotem, który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zawarł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z innymi wykonawcami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 xml:space="preserve">porozumienie mające na celu zakłócenie konkurencji 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>– jest aktualna?</w:t>
            </w:r>
          </w:p>
          <w:p w14:paraId="7AEEEF80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TAK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  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NIE</w:t>
            </w:r>
          </w:p>
        </w:tc>
      </w:tr>
      <w:tr w:rsidR="00E467F5" w:rsidRPr="00E467F5" w14:paraId="45E43614" w14:textId="77777777" w:rsidTr="00C5534B">
        <w:tc>
          <w:tcPr>
            <w:tcW w:w="9058" w:type="dxa"/>
          </w:tcPr>
          <w:p w14:paraId="77E1BD58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 xml:space="preserve">Art. 108 ust. 1 pkt 6) ustawy </w:t>
            </w:r>
            <w:proofErr w:type="spellStart"/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Pzp</w:t>
            </w:r>
            <w:proofErr w:type="spellEnd"/>
          </w:p>
          <w:p w14:paraId="2A29D101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doradzał lub w inny sposób był zaangażowany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w przygotowanie Postępowania – jest aktualna?</w:t>
            </w:r>
          </w:p>
          <w:p w14:paraId="2143ECE8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TAK</w:t>
            </w:r>
            <w:r w:rsidRPr="00E467F5">
              <w:rPr>
                <w:rFonts w:ascii="Calibri" w:hAnsi="Calibri" w:cs="Times New Roman"/>
                <w:sz w:val="20"/>
                <w:szCs w:val="20"/>
              </w:rPr>
              <w:t xml:space="preserve">   [   ] </w:t>
            </w: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NIE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467F5" w:rsidRPr="00E467F5" w14:paraId="572FB298" w14:textId="77777777" w:rsidTr="00C5534B">
        <w:tc>
          <w:tcPr>
            <w:tcW w:w="9058" w:type="dxa"/>
          </w:tcPr>
          <w:p w14:paraId="5EFB8723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. Dz. U. 2023 poz. 129 ze zm.)</w:t>
            </w:r>
          </w:p>
          <w:p w14:paraId="727C3CCD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Calibri" w:cstheme="minorHAnsi"/>
                <w:sz w:val="20"/>
                <w:szCs w:val="20"/>
              </w:rPr>
              <w:t>Czy informacja zawarta we wcześniej złożonym oświadczeniu, o tym czy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Wykonawca jest podmiotem</w:t>
            </w:r>
            <w:r w:rsidRPr="00E467F5">
              <w:rPr>
                <w:rFonts w:eastAsia="Times New Roman" w:cstheme="minorHAnsi"/>
                <w:color w:val="000000"/>
              </w:rPr>
              <w:t xml:space="preserve"> 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Dz. U. 2023 poz. 129 ze zm.) </w:t>
            </w:r>
            <w:r w:rsidRPr="00E467F5">
              <w:rPr>
                <w:rFonts w:eastAsia="Calibri" w:cstheme="minorHAnsi"/>
                <w:sz w:val="20"/>
                <w:szCs w:val="20"/>
              </w:rPr>
              <w:t>– jest aktualna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?</w:t>
            </w:r>
          </w:p>
          <w:p w14:paraId="233584AD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467F5" w:rsidRPr="00E467F5" w14:paraId="648DAC88" w14:textId="77777777" w:rsidTr="00C5534B">
        <w:tc>
          <w:tcPr>
            <w:tcW w:w="9058" w:type="dxa"/>
          </w:tcPr>
          <w:p w14:paraId="5BE35193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. Dz. U. 2023 poz. 129 ze zm.)</w:t>
            </w:r>
          </w:p>
          <w:p w14:paraId="3ABD64DF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Calibri" w:cstheme="minorHAnsi"/>
                <w:sz w:val="20"/>
                <w:szCs w:val="20"/>
              </w:rPr>
              <w:t>Czy informacja zawarta we wcześniej złożonym oświadczeniu, o tym czy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Wykonawca jest podmiotem,</w:t>
            </w:r>
            <w:r w:rsidRPr="00E467F5">
              <w:rPr>
                <w:rFonts w:eastAsia="Times New Roman" w:cstheme="minorHAnsi"/>
                <w:color w:val="000000"/>
              </w:rPr>
              <w:t xml:space="preserve"> </w:t>
            </w:r>
            <w:r w:rsidRPr="00E467F5">
              <w:rPr>
                <w:rFonts w:eastAsia="Times New Roman" w:cstheme="minorHAnsi"/>
                <w:sz w:val="20"/>
                <w:szCs w:val="20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Dz. U. 2023 poz. 129 ze zm.) </w:t>
            </w:r>
            <w:r w:rsidRPr="00E467F5">
              <w:rPr>
                <w:rFonts w:eastAsia="Calibri" w:cstheme="minorHAnsi"/>
                <w:sz w:val="20"/>
                <w:szCs w:val="20"/>
              </w:rPr>
              <w:t>– jest aktualna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?</w:t>
            </w:r>
          </w:p>
          <w:p w14:paraId="0ED38B24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467F5" w:rsidRPr="00E467F5" w14:paraId="7892BAF1" w14:textId="77777777" w:rsidTr="00C5534B">
        <w:tc>
          <w:tcPr>
            <w:tcW w:w="9058" w:type="dxa"/>
          </w:tcPr>
          <w:p w14:paraId="2A20D00C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. Dz. U. 2023 poz. 129 ze zm.)</w:t>
            </w:r>
          </w:p>
          <w:p w14:paraId="47DA32C0" w14:textId="77777777" w:rsidR="00E467F5" w:rsidRPr="00E467F5" w:rsidRDefault="00E467F5" w:rsidP="00E467F5">
            <w:pPr>
              <w:spacing w:before="120" w:after="5" w:line="267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467F5">
              <w:rPr>
                <w:rFonts w:eastAsia="Calibri" w:cstheme="minorHAnsi"/>
                <w:sz w:val="20"/>
                <w:szCs w:val="20"/>
              </w:rPr>
              <w:t>Czy informacja zawarta we wcześniej złożonym oświadczeniu, o tym czy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Wykonawca jest podmiotem,</w:t>
            </w:r>
            <w:r w:rsidRPr="00E467F5">
              <w:rPr>
                <w:rFonts w:eastAsia="Times New Roman" w:cstheme="minorHAnsi"/>
                <w:color w:val="000000"/>
              </w:rPr>
              <w:t xml:space="preserve"> </w:t>
            </w:r>
            <w:r w:rsidRPr="00E467F5">
              <w:rPr>
                <w:rFonts w:eastAsia="Times New Roman" w:cstheme="minorHAnsi"/>
                <w:sz w:val="20"/>
                <w:szCs w:val="20"/>
              </w:rPr>
              <w:t xml:space="preserve"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</w:t>
            </w:r>
            <w:r w:rsidRPr="00E467F5">
              <w:rPr>
                <w:rFonts w:eastAsia="Times New Roman" w:cstheme="minorHAnsi"/>
                <w:sz w:val="20"/>
                <w:szCs w:val="20"/>
              </w:rPr>
              <w:lastRenderedPageBreak/>
              <w:t>jednostką dominującą od dnia 24 lutego 2022 r., o ile został wpisany na listę na podstawie decyzji w sprawie wpisu na listę rozstrzygającej o zastosowaniu środka, o którym mowa w art. 1 pkt 3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t.j</w:t>
            </w:r>
            <w:proofErr w:type="spellEnd"/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Dz. U. 2023 poz. 129 ze zm.) </w:t>
            </w:r>
            <w:r w:rsidRPr="00E467F5">
              <w:rPr>
                <w:rFonts w:eastAsia="Calibri" w:cstheme="minorHAnsi"/>
                <w:sz w:val="20"/>
                <w:szCs w:val="20"/>
              </w:rPr>
              <w:t>– jest aktualna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>?</w:t>
            </w:r>
          </w:p>
          <w:p w14:paraId="18D9DA27" w14:textId="77777777" w:rsidR="00E467F5" w:rsidRPr="00E467F5" w:rsidRDefault="00E467F5" w:rsidP="00E467F5">
            <w:pPr>
              <w:spacing w:before="120" w:after="5" w:line="267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TAK</w:t>
            </w:r>
            <w:r w:rsidRPr="00E467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[   ] </w:t>
            </w:r>
            <w:r w:rsidRPr="00E467F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NIE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467F5" w:rsidRPr="00E467F5" w14:paraId="0C426084" w14:textId="77777777" w:rsidTr="00C5534B">
        <w:tc>
          <w:tcPr>
            <w:tcW w:w="9058" w:type="dxa"/>
            <w:shd w:val="clear" w:color="auto" w:fill="F2F2F2"/>
          </w:tcPr>
          <w:p w14:paraId="301AB945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OŚWIADCZENIE DOTYCZĄCE PODANYCH INFORMACJI</w:t>
            </w:r>
          </w:p>
        </w:tc>
      </w:tr>
      <w:tr w:rsidR="00E467F5" w:rsidRPr="00E467F5" w14:paraId="077D0FE8" w14:textId="77777777" w:rsidTr="00C5534B">
        <w:tc>
          <w:tcPr>
            <w:tcW w:w="9058" w:type="dxa"/>
          </w:tcPr>
          <w:p w14:paraId="697D5043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E467F5" w:rsidRPr="00E467F5" w14:paraId="6D4D4689" w14:textId="77777777" w:rsidTr="00C5534B">
        <w:tc>
          <w:tcPr>
            <w:tcW w:w="9058" w:type="dxa"/>
            <w:shd w:val="clear" w:color="auto" w:fill="auto"/>
          </w:tcPr>
          <w:p w14:paraId="63D7EA88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Miejscowość …………………………… data …………………………</w:t>
            </w:r>
          </w:p>
        </w:tc>
      </w:tr>
      <w:tr w:rsidR="00E467F5" w:rsidRPr="00E467F5" w14:paraId="04CD70EF" w14:textId="77777777" w:rsidTr="00C5534B">
        <w:tc>
          <w:tcPr>
            <w:tcW w:w="9058" w:type="dxa"/>
            <w:shd w:val="clear" w:color="auto" w:fill="F2F2F2"/>
          </w:tcPr>
          <w:p w14:paraId="4897DB86" w14:textId="77777777" w:rsidR="00E467F5" w:rsidRPr="00E467F5" w:rsidRDefault="00E467F5" w:rsidP="00E467F5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b/>
                <w:sz w:val="20"/>
                <w:szCs w:val="20"/>
              </w:rPr>
              <w:t>UWAGI KOŃCOWE</w:t>
            </w:r>
          </w:p>
        </w:tc>
      </w:tr>
      <w:tr w:rsidR="00E467F5" w:rsidRPr="00E467F5" w14:paraId="31DCCDAB" w14:textId="77777777" w:rsidTr="00C5534B">
        <w:tc>
          <w:tcPr>
            <w:tcW w:w="9058" w:type="dxa"/>
          </w:tcPr>
          <w:p w14:paraId="58723EB7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Times New Roman"/>
                <w:sz w:val="20"/>
                <w:szCs w:val="20"/>
              </w:rPr>
              <w:t>Proszę wypełnić każdą część oświadczenia.</w:t>
            </w:r>
          </w:p>
        </w:tc>
      </w:tr>
      <w:tr w:rsidR="00E467F5" w:rsidRPr="00E467F5" w14:paraId="4B2AF54A" w14:textId="77777777" w:rsidTr="00C5534B">
        <w:tc>
          <w:tcPr>
            <w:tcW w:w="9058" w:type="dxa"/>
          </w:tcPr>
          <w:p w14:paraId="7ECAF521" w14:textId="77777777" w:rsidR="00E467F5" w:rsidRPr="00E467F5" w:rsidRDefault="00E467F5" w:rsidP="00E467F5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E467F5">
              <w:rPr>
                <w:rFonts w:ascii="Calibri" w:hAnsi="Calibri" w:cs="Calibri"/>
                <w:sz w:val="20"/>
                <w:szCs w:val="20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E467F5" w:rsidRPr="00E467F5" w14:paraId="065E2029" w14:textId="77777777" w:rsidTr="00C5534B">
        <w:tc>
          <w:tcPr>
            <w:tcW w:w="9058" w:type="dxa"/>
          </w:tcPr>
          <w:p w14:paraId="4A10ECED" w14:textId="77777777" w:rsidR="00E467F5" w:rsidRPr="00E467F5" w:rsidRDefault="00E467F5" w:rsidP="00E467F5">
            <w:pPr>
              <w:spacing w:before="12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E467F5">
              <w:rPr>
                <w:rFonts w:ascii="Calibri" w:hAnsi="Calibri" w:cs="Calibri"/>
                <w:sz w:val="20"/>
                <w:szCs w:val="20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64047320" w14:textId="77777777" w:rsidR="00E467F5" w:rsidRPr="00E467F5" w:rsidRDefault="00E467F5" w:rsidP="00E467F5">
      <w:pPr>
        <w:spacing w:before="120"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19C16F3D" w14:textId="77777777" w:rsidR="00E467F5" w:rsidRPr="00E467F5" w:rsidRDefault="00E467F5" w:rsidP="00E467F5">
      <w:pPr>
        <w:spacing w:before="120" w:after="0" w:line="240" w:lineRule="auto"/>
        <w:jc w:val="center"/>
        <w:rPr>
          <w:rFonts w:eastAsia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  <w:br w:type="page"/>
      </w:r>
    </w:p>
    <w:p w14:paraId="2CD53E1E" w14:textId="77777777" w:rsidR="00E467F5" w:rsidRPr="00E467F5" w:rsidRDefault="00E467F5" w:rsidP="00E467F5">
      <w:pPr>
        <w:spacing w:before="120" w:after="0" w:line="240" w:lineRule="auto"/>
        <w:jc w:val="right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Załącznik Nr 8 do SWZ </w:t>
      </w:r>
    </w:p>
    <w:p w14:paraId="0BBCDF44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1"/>
        <w:rPr>
          <w:rFonts w:eastAsia="Times New Roman" w:cs="Times New Roman"/>
          <w:b/>
          <w:color w:val="000000"/>
          <w:kern w:val="0"/>
          <w:sz w:val="22"/>
          <w:szCs w:val="22"/>
          <w:u w:color="000000"/>
          <w:lang w:eastAsia="pl-PL"/>
          <w14:ligatures w14:val="none"/>
        </w:rPr>
      </w:pPr>
      <w:bookmarkStart w:id="3" w:name="_Toc43387623"/>
      <w:bookmarkStart w:id="4" w:name="_Toc61833305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u w:val="single" w:color="000000"/>
          <w:lang w:eastAsia="pl-PL"/>
          <w14:ligatures w14:val="none"/>
        </w:rPr>
        <w:t>POSTANOWIENIA UMOWY (PU)</w:t>
      </w:r>
      <w:bookmarkEnd w:id="3"/>
      <w:bookmarkEnd w:id="4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u w:color="000000"/>
          <w:lang w:eastAsia="pl-PL"/>
          <w14:ligatures w14:val="none"/>
        </w:rPr>
        <w:t xml:space="preserve"> </w:t>
      </w:r>
    </w:p>
    <w:p w14:paraId="67CDE96D" w14:textId="77777777" w:rsidR="00E467F5" w:rsidRPr="00E467F5" w:rsidRDefault="00E467F5" w:rsidP="00E467F5">
      <w:pPr>
        <w:keepNext/>
        <w:keepLines/>
        <w:spacing w:before="240" w:after="0" w:line="240" w:lineRule="auto"/>
        <w:jc w:val="center"/>
        <w:outlineLvl w:val="1"/>
        <w:rPr>
          <w:rFonts w:eastAsia="Times New Roman" w:cs="Times New Roman"/>
          <w:b/>
          <w:color w:val="000000"/>
          <w:kern w:val="0"/>
          <w:sz w:val="22"/>
          <w:szCs w:val="22"/>
          <w:u w:color="000000"/>
          <w:lang w:eastAsia="pl-PL"/>
          <w14:ligatures w14:val="none"/>
        </w:rPr>
      </w:pPr>
      <w:bookmarkStart w:id="5" w:name="_Toc43387624"/>
      <w:bookmarkStart w:id="6" w:name="_Toc61833306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u w:color="000000"/>
          <w:lang w:eastAsia="pl-PL"/>
          <w14:ligatures w14:val="none"/>
        </w:rPr>
        <w:t>UMOWA nr ………………..</w:t>
      </w:r>
      <w:bookmarkEnd w:id="5"/>
      <w:bookmarkEnd w:id="6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u w:color="000000"/>
          <w:lang w:eastAsia="pl-PL"/>
          <w14:ligatures w14:val="none"/>
        </w:rPr>
        <w:t xml:space="preserve"> </w:t>
      </w:r>
    </w:p>
    <w:p w14:paraId="6180DD80" w14:textId="77777777" w:rsidR="00E467F5" w:rsidRPr="00E467F5" w:rsidRDefault="00E467F5" w:rsidP="00E467F5">
      <w:pPr>
        <w:spacing w:before="120" w:after="0" w:line="240" w:lineRule="auto"/>
        <w:jc w:val="center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zawarta w miejscowości Łowicz w dniu ………………….2025 roku </w:t>
      </w:r>
    </w:p>
    <w:p w14:paraId="27BE6EB6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pomiędzy:</w:t>
      </w:r>
    </w:p>
    <w:p w14:paraId="4FAA1595" w14:textId="77777777" w:rsidR="00E467F5" w:rsidRPr="00E467F5" w:rsidRDefault="00E467F5" w:rsidP="00E467F5">
      <w:pPr>
        <w:spacing w:before="120" w:after="0" w:line="240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lang w:eastAsia="pl-PL"/>
          <w14:ligatures w14:val="none"/>
        </w:rPr>
      </w:pPr>
      <w:r w:rsidRPr="00E467F5">
        <w:rPr>
          <w:rFonts w:ascii="Calibri" w:eastAsia="Calibri" w:hAnsi="Calibri" w:cs="Times New Roman"/>
          <w:b/>
          <w:kern w:val="0"/>
          <w:sz w:val="22"/>
          <w:szCs w:val="22"/>
          <w:lang w:eastAsia="pl-PL"/>
          <w14:ligatures w14:val="none"/>
        </w:rPr>
        <w:t>Zespół Szkół Ponadpodstawowych nr 3 im. Władysława Stanisława Reymonta w Łowiczu</w:t>
      </w:r>
    </w:p>
    <w:p w14:paraId="4B0ACA52" w14:textId="77777777" w:rsidR="00E467F5" w:rsidRPr="00E467F5" w:rsidRDefault="00E467F5" w:rsidP="00E467F5">
      <w:pPr>
        <w:spacing w:before="120" w:after="0" w:line="240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lang w:eastAsia="pl-PL"/>
          <w14:ligatures w14:val="none"/>
        </w:rPr>
      </w:pPr>
      <w:r w:rsidRPr="00E467F5">
        <w:rPr>
          <w:rFonts w:ascii="Calibri" w:eastAsia="Calibri" w:hAnsi="Calibri" w:cs="Times New Roman"/>
          <w:b/>
          <w:kern w:val="0"/>
          <w:sz w:val="22"/>
          <w:szCs w:val="22"/>
          <w:lang w:eastAsia="pl-PL"/>
          <w14:ligatures w14:val="none"/>
        </w:rPr>
        <w:t>ul. Powstańców 1863 r. 12D</w:t>
      </w:r>
    </w:p>
    <w:p w14:paraId="780099C8" w14:textId="77777777" w:rsidR="00E467F5" w:rsidRPr="00E467F5" w:rsidRDefault="00E467F5" w:rsidP="00E467F5">
      <w:pPr>
        <w:spacing w:before="120" w:after="0" w:line="240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lang w:eastAsia="pl-PL"/>
          <w14:ligatures w14:val="none"/>
        </w:rPr>
      </w:pPr>
      <w:r w:rsidRPr="00E467F5">
        <w:rPr>
          <w:rFonts w:ascii="Calibri" w:eastAsia="Calibri" w:hAnsi="Calibri" w:cs="Times New Roman"/>
          <w:b/>
          <w:kern w:val="0"/>
          <w:sz w:val="22"/>
          <w:szCs w:val="22"/>
          <w:lang w:eastAsia="pl-PL"/>
          <w14:ligatures w14:val="none"/>
        </w:rPr>
        <w:t>99-400 Łowicz,</w:t>
      </w:r>
    </w:p>
    <w:p w14:paraId="4A18805F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ascii="Calibri" w:eastAsia="Calibri" w:hAnsi="Calibri" w:cs="Times New Roman"/>
          <w:b/>
          <w:kern w:val="0"/>
          <w:sz w:val="22"/>
          <w:szCs w:val="22"/>
          <w:lang w:eastAsia="pl-PL"/>
          <w14:ligatures w14:val="none"/>
        </w:rPr>
        <w:t>NIP: 8341421190     REGON: 8341421190</w:t>
      </w:r>
      <w:r w:rsidRPr="00E467F5">
        <w:rPr>
          <w:rFonts w:ascii="Calibri" w:eastAsia="Calibri" w:hAnsi="Calibri" w:cs="Times New Roman"/>
          <w:kern w:val="0"/>
          <w:sz w:val="22"/>
          <w:szCs w:val="22"/>
          <w:lang w:eastAsia="pl-PL"/>
          <w14:ligatures w14:val="none"/>
        </w:rPr>
        <w:t>,</w:t>
      </w:r>
    </w:p>
    <w:p w14:paraId="290199F3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którą reprezentuje: </w:t>
      </w:r>
    </w:p>
    <w:p w14:paraId="3D7BC629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1. ……………………………………………………………</w:t>
      </w:r>
    </w:p>
    <w:p w14:paraId="506DE64A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zwaną w dalszej części niniejszej umowy „</w:t>
      </w: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Zamawiającym”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,</w:t>
      </w:r>
    </w:p>
    <w:p w14:paraId="23288518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486A5E2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a Firmą ………………………………………………………………………..…………………</w:t>
      </w:r>
    </w:p>
    <w:p w14:paraId="1C96C9D6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NIP: …………………………, REGON: ………………………,</w:t>
      </w:r>
    </w:p>
    <w:p w14:paraId="5FC9DE72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którą reprezentuje : </w:t>
      </w:r>
    </w:p>
    <w:p w14:paraId="5E67B519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1. ……………………………………………………………. </w:t>
      </w:r>
    </w:p>
    <w:p w14:paraId="4B9B5952" w14:textId="77777777" w:rsidR="00E467F5" w:rsidRPr="00E467F5" w:rsidRDefault="00E467F5" w:rsidP="00E467F5">
      <w:p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zwaną w dalszej części niniejszej umowy „</w:t>
      </w: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Wykonawcą”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21BE8571" w14:textId="77777777" w:rsidR="00E467F5" w:rsidRPr="00E467F5" w:rsidRDefault="00E467F5" w:rsidP="00E467F5">
      <w:pPr>
        <w:spacing w:before="120" w:after="0" w:line="240" w:lineRule="auto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</w:p>
    <w:p w14:paraId="2512140C" w14:textId="77777777" w:rsidR="00E467F5" w:rsidRPr="00E467F5" w:rsidRDefault="00E467F5" w:rsidP="00E467F5">
      <w:pPr>
        <w:spacing w:before="120" w:after="0" w:line="240" w:lineRule="auto"/>
        <w:jc w:val="center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Preambuła</w:t>
      </w:r>
    </w:p>
    <w:p w14:paraId="4197DB96" w14:textId="77777777" w:rsidR="00E467F5" w:rsidRPr="00E467F5" w:rsidRDefault="00E467F5" w:rsidP="00E467F5">
      <w:pPr>
        <w:numPr>
          <w:ilvl w:val="0"/>
          <w:numId w:val="20"/>
        </w:numPr>
        <w:tabs>
          <w:tab w:val="num" w:pos="567"/>
        </w:tabs>
        <w:suppressAutoHyphens/>
        <w:spacing w:before="120" w:after="0" w:line="240" w:lineRule="auto"/>
        <w:ind w:left="567" w:hanging="567"/>
        <w:jc w:val="both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Niniejsza umowa, zwana dalej „Umową”, została zawarta w wyniku przeprowadzenia postępowania o udzielenie zamówienia publicznego, zgodnie z przepisami ustawy z dnia 11 września 2019 r. - Prawo zamówień publicznych (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. Dz. U. z 2024 r. poz. 1320)</w:t>
      </w:r>
      <w:r w:rsidRPr="00E467F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- dalej: 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), </w:t>
      </w: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w trybie podstawowym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, bez negocjacji, o którym mowa w art. 275 pkt 1 ustawy 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79CFF16A" w14:textId="77777777" w:rsidR="00E467F5" w:rsidRPr="00E467F5" w:rsidRDefault="00E467F5" w:rsidP="00E467F5">
      <w:pPr>
        <w:numPr>
          <w:ilvl w:val="0"/>
          <w:numId w:val="20"/>
        </w:numPr>
        <w:tabs>
          <w:tab w:val="num" w:pos="567"/>
        </w:tabs>
        <w:suppressAutoHyphens/>
        <w:spacing w:before="120" w:after="0" w:line="240" w:lineRule="auto"/>
        <w:ind w:left="567" w:hanging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FELD.08.08-IZ.00-0045/23-00.</w:t>
      </w:r>
    </w:p>
    <w:p w14:paraId="396D6D3D" w14:textId="77777777" w:rsidR="00E467F5" w:rsidRPr="00E467F5" w:rsidRDefault="00E467F5" w:rsidP="00E467F5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§ 1</w:t>
      </w:r>
    </w:p>
    <w:p w14:paraId="36048F35" w14:textId="77777777" w:rsidR="00E467F5" w:rsidRPr="00E467F5" w:rsidRDefault="00E467F5" w:rsidP="00E467F5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Przedmiot Umowy</w:t>
      </w:r>
    </w:p>
    <w:p w14:paraId="67F6BA1F" w14:textId="77777777" w:rsidR="00E467F5" w:rsidRPr="00E467F5" w:rsidRDefault="00E467F5" w:rsidP="00E467F5">
      <w:pPr>
        <w:widowControl w:val="0"/>
        <w:numPr>
          <w:ilvl w:val="0"/>
          <w:numId w:val="21"/>
        </w:numPr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Zamawiający zleca, a Wykonawca przyjmuje do wykonania przedmiot Umowy, którym jest adaptacja pracowni dla zawodów TT, 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TŻiUG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, TF oraz adaptacja korytarza do potrzeb osób ze specjalnymi potrzebami w tym niepełnosprawnych wraz z wymianą oświetlenia poprzez wykonanie robót budowlanych w ramach realizacji projektu pn.: „Zawodowcy z Reymonta - podniesienie jakości kształcenia zawodowego w ZSP nr 3 w Łowiczu". </w:t>
      </w:r>
    </w:p>
    <w:p w14:paraId="7F4F173E" w14:textId="77777777" w:rsidR="00E467F5" w:rsidRPr="00E467F5" w:rsidRDefault="00E467F5" w:rsidP="00E467F5">
      <w:pPr>
        <w:numPr>
          <w:ilvl w:val="1"/>
          <w:numId w:val="56"/>
        </w:numPr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Zakres zadania inwestycyjnego ogranicza się do nieruchomości Zamawiającego: Zespół Szkół Ponadpodstawowych nr 3 im. Władysława Stanisława Reymonta w Łowiczu ul. Powstańców 1863 r. 12D 99-400 Łowicz.</w:t>
      </w:r>
    </w:p>
    <w:p w14:paraId="183B9984" w14:textId="77777777" w:rsidR="00E467F5" w:rsidRPr="00E467F5" w:rsidRDefault="00E467F5" w:rsidP="00E467F5">
      <w:pPr>
        <w:numPr>
          <w:ilvl w:val="1"/>
          <w:numId w:val="56"/>
        </w:numPr>
        <w:spacing w:before="120" w:after="0" w:line="240" w:lineRule="auto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Charakterystyczne parametry </w:t>
      </w:r>
      <w:proofErr w:type="spellStart"/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sal</w:t>
      </w:r>
      <w:proofErr w:type="spellEnd"/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do wykonania robót budowlanych:</w:t>
      </w:r>
    </w:p>
    <w:p w14:paraId="417D1753" w14:textId="77777777" w:rsidR="00E467F5" w:rsidRPr="00E467F5" w:rsidRDefault="00E467F5" w:rsidP="00E467F5">
      <w:pPr>
        <w:numPr>
          <w:ilvl w:val="0"/>
          <w:numId w:val="90"/>
        </w:numPr>
        <w:spacing w:before="120" w:after="0" w:line="240" w:lineRule="auto"/>
        <w:jc w:val="both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Sala Konsumencka nr 19:</w:t>
      </w:r>
    </w:p>
    <w:p w14:paraId="76F491BB" w14:textId="77777777" w:rsidR="00E467F5" w:rsidRPr="00E467F5" w:rsidRDefault="00E467F5" w:rsidP="00E467F5">
      <w:pPr>
        <w:numPr>
          <w:ilvl w:val="0"/>
          <w:numId w:val="70"/>
        </w:numPr>
        <w:spacing w:after="0" w:line="264" w:lineRule="auto"/>
        <w:ind w:left="1276" w:hanging="283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Wymiary sali: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>około 8,15 x 5,85 m</w:t>
      </w:r>
    </w:p>
    <w:p w14:paraId="1F87B72F" w14:textId="77777777" w:rsidR="00E467F5" w:rsidRPr="00E467F5" w:rsidRDefault="00E467F5" w:rsidP="00E467F5">
      <w:pPr>
        <w:numPr>
          <w:ilvl w:val="0"/>
          <w:numId w:val="70"/>
        </w:numPr>
        <w:spacing w:after="0" w:line="264" w:lineRule="auto"/>
        <w:ind w:left="1276" w:hanging="283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Wysokość: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 3,2 m</w:t>
      </w:r>
    </w:p>
    <w:p w14:paraId="348B507B" w14:textId="77777777" w:rsidR="00E467F5" w:rsidRPr="00E467F5" w:rsidRDefault="00E467F5" w:rsidP="00E467F5">
      <w:pPr>
        <w:numPr>
          <w:ilvl w:val="0"/>
          <w:numId w:val="90"/>
        </w:numPr>
        <w:spacing w:after="0" w:line="264" w:lineRule="auto"/>
        <w:contextualSpacing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Sala Porty Terminale nr 14:</w:t>
      </w:r>
    </w:p>
    <w:p w14:paraId="5F9B4052" w14:textId="77777777" w:rsidR="00E467F5" w:rsidRPr="00E467F5" w:rsidRDefault="00E467F5" w:rsidP="00E467F5">
      <w:pPr>
        <w:numPr>
          <w:ilvl w:val="0"/>
          <w:numId w:val="85"/>
        </w:numPr>
        <w:spacing w:after="0" w:line="264" w:lineRule="auto"/>
        <w:ind w:left="1276" w:hanging="283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Wymiary sali: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>około 12,90 x 5,35 m</w:t>
      </w:r>
    </w:p>
    <w:p w14:paraId="61FF681F" w14:textId="77777777" w:rsidR="00E467F5" w:rsidRPr="00E467F5" w:rsidRDefault="00E467F5" w:rsidP="00E467F5">
      <w:pPr>
        <w:numPr>
          <w:ilvl w:val="0"/>
          <w:numId w:val="85"/>
        </w:numPr>
        <w:spacing w:after="0" w:line="264" w:lineRule="auto"/>
        <w:ind w:left="1276" w:hanging="283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Wysokość: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 3,15 m</w:t>
      </w:r>
    </w:p>
    <w:p w14:paraId="1E4A6167" w14:textId="77777777" w:rsidR="00E467F5" w:rsidRPr="00E467F5" w:rsidRDefault="00E467F5" w:rsidP="00E467F5">
      <w:pPr>
        <w:numPr>
          <w:ilvl w:val="0"/>
          <w:numId w:val="90"/>
        </w:numPr>
        <w:spacing w:after="0" w:line="264" w:lineRule="auto"/>
        <w:contextualSpacing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Sala Fotograficzna wraz z zapleczem nr 3 i 4:</w:t>
      </w:r>
    </w:p>
    <w:p w14:paraId="268774BA" w14:textId="77777777" w:rsidR="00E467F5" w:rsidRPr="00E467F5" w:rsidRDefault="00E467F5" w:rsidP="00E467F5">
      <w:pPr>
        <w:numPr>
          <w:ilvl w:val="0"/>
          <w:numId w:val="87"/>
        </w:numPr>
        <w:spacing w:after="0" w:line="264" w:lineRule="auto"/>
        <w:ind w:left="1276" w:hanging="283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Wymiary sali: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>około 7,61 x 5,75 m</w:t>
      </w:r>
    </w:p>
    <w:p w14:paraId="3595C1E9" w14:textId="77777777" w:rsidR="00E467F5" w:rsidRPr="00E467F5" w:rsidRDefault="00E467F5" w:rsidP="00E467F5">
      <w:pPr>
        <w:numPr>
          <w:ilvl w:val="0"/>
          <w:numId w:val="87"/>
        </w:numPr>
        <w:spacing w:after="0" w:line="264" w:lineRule="auto"/>
        <w:ind w:left="1276" w:hanging="283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Wysokość: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 3,20 m</w:t>
      </w:r>
    </w:p>
    <w:p w14:paraId="4D3CE647" w14:textId="77777777" w:rsidR="00E467F5" w:rsidRPr="00E467F5" w:rsidRDefault="00E467F5" w:rsidP="00E467F5">
      <w:pPr>
        <w:spacing w:after="0" w:line="264" w:lineRule="auto"/>
        <w:ind w:left="993"/>
        <w:contextualSpacing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Wymiar przedsionka:</w:t>
      </w:r>
    </w:p>
    <w:p w14:paraId="345B1B71" w14:textId="77777777" w:rsidR="00E467F5" w:rsidRPr="00E467F5" w:rsidRDefault="00E467F5" w:rsidP="00E467F5">
      <w:pPr>
        <w:numPr>
          <w:ilvl w:val="0"/>
          <w:numId w:val="88"/>
        </w:numPr>
        <w:spacing w:after="0" w:line="264" w:lineRule="auto"/>
        <w:ind w:left="1276" w:hanging="283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Wymiary sali: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>około 1,83 x 2,50 m</w:t>
      </w:r>
    </w:p>
    <w:p w14:paraId="26389C3D" w14:textId="77777777" w:rsidR="00E467F5" w:rsidRPr="00E467F5" w:rsidRDefault="00E467F5" w:rsidP="00E467F5">
      <w:pPr>
        <w:numPr>
          <w:ilvl w:val="0"/>
          <w:numId w:val="88"/>
        </w:numPr>
        <w:spacing w:after="0" w:line="264" w:lineRule="auto"/>
        <w:ind w:left="1276" w:hanging="283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Wysokość: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 3,20 m</w:t>
      </w:r>
    </w:p>
    <w:p w14:paraId="64CE8FFF" w14:textId="77777777" w:rsidR="00E467F5" w:rsidRPr="00E467F5" w:rsidRDefault="00E467F5" w:rsidP="00E467F5">
      <w:pPr>
        <w:spacing w:after="0" w:line="264" w:lineRule="auto"/>
        <w:ind w:left="993"/>
        <w:contextualSpacing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Wymiary zaplecza:</w:t>
      </w:r>
    </w:p>
    <w:p w14:paraId="6377208C" w14:textId="77777777" w:rsidR="00E467F5" w:rsidRPr="00E467F5" w:rsidRDefault="00E467F5" w:rsidP="00E467F5">
      <w:pPr>
        <w:numPr>
          <w:ilvl w:val="0"/>
          <w:numId w:val="89"/>
        </w:numPr>
        <w:spacing w:after="0" w:line="264" w:lineRule="auto"/>
        <w:ind w:left="1276" w:hanging="283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Wymiary sali: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>około 2,80 x 2,70 m</w:t>
      </w:r>
    </w:p>
    <w:p w14:paraId="6C287ED0" w14:textId="77777777" w:rsidR="00E467F5" w:rsidRPr="00E467F5" w:rsidRDefault="00E467F5" w:rsidP="00E467F5">
      <w:pPr>
        <w:numPr>
          <w:ilvl w:val="0"/>
          <w:numId w:val="89"/>
        </w:numPr>
        <w:spacing w:after="0" w:line="264" w:lineRule="auto"/>
        <w:ind w:left="1276" w:hanging="283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Wysokość: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 3,20 m</w:t>
      </w:r>
    </w:p>
    <w:p w14:paraId="6895D73D" w14:textId="77777777" w:rsidR="00E467F5" w:rsidRPr="00E467F5" w:rsidRDefault="00E467F5" w:rsidP="00E467F5">
      <w:pPr>
        <w:numPr>
          <w:ilvl w:val="0"/>
          <w:numId w:val="90"/>
        </w:numPr>
        <w:spacing w:after="0" w:line="264" w:lineRule="auto"/>
        <w:contextualSpacing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Wymiana dodatkowych 5 szt. drzwi spełniających wymogi dla osób ze specjalnymi potrzebami w tym niepełnosprawnych.</w:t>
      </w:r>
    </w:p>
    <w:p w14:paraId="576F2BBB" w14:textId="77777777" w:rsidR="00E467F5" w:rsidRPr="00E467F5" w:rsidRDefault="00E467F5" w:rsidP="00E467F5">
      <w:pPr>
        <w:numPr>
          <w:ilvl w:val="0"/>
          <w:numId w:val="90"/>
        </w:numPr>
        <w:spacing w:after="0" w:line="264" w:lineRule="auto"/>
        <w:contextualSpacing/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Wymiana oświetlenia w dodatkowo w 3 salach wraz z korytarzem – 28 szt.</w:t>
      </w:r>
    </w:p>
    <w:p w14:paraId="5EED8657" w14:textId="77777777" w:rsidR="00E467F5" w:rsidRPr="00E467F5" w:rsidRDefault="00E467F5" w:rsidP="00E467F5">
      <w:pPr>
        <w:numPr>
          <w:ilvl w:val="1"/>
          <w:numId w:val="56"/>
        </w:numPr>
        <w:spacing w:after="0" w:line="264" w:lineRule="auto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Zakres przedmiotu zamówienia obejmuje w szczególności:</w:t>
      </w:r>
    </w:p>
    <w:p w14:paraId="5947968A" w14:textId="77777777" w:rsidR="00E467F5" w:rsidRPr="00E467F5" w:rsidRDefault="00E467F5" w:rsidP="00E467F5">
      <w:pPr>
        <w:numPr>
          <w:ilvl w:val="0"/>
          <w:numId w:val="91"/>
        </w:numPr>
        <w:spacing w:after="0" w:line="264" w:lineRule="auto"/>
        <w:ind w:left="993" w:hanging="284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zakup niezbędnych materiałów i ich dostawę,</w:t>
      </w:r>
    </w:p>
    <w:p w14:paraId="2A670B4B" w14:textId="77777777" w:rsidR="00E467F5" w:rsidRPr="00E467F5" w:rsidRDefault="00E467F5" w:rsidP="00E467F5">
      <w:pPr>
        <w:numPr>
          <w:ilvl w:val="0"/>
          <w:numId w:val="91"/>
        </w:numPr>
        <w:spacing w:after="0" w:line="264" w:lineRule="auto"/>
        <w:ind w:left="993" w:hanging="284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wykonanie prac budowlanych,</w:t>
      </w:r>
    </w:p>
    <w:p w14:paraId="4E2909F2" w14:textId="77777777" w:rsidR="00E467F5" w:rsidRPr="00E467F5" w:rsidRDefault="00E467F5" w:rsidP="00E467F5">
      <w:pPr>
        <w:numPr>
          <w:ilvl w:val="0"/>
          <w:numId w:val="91"/>
        </w:numPr>
        <w:spacing w:after="0" w:line="264" w:lineRule="auto"/>
        <w:ind w:left="993" w:hanging="284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opracowanie dokumentacji powykonawczej (po 2 egz. w wersji papierowej oraz 1 egz. na nośniku w wersji elektronicznej w formacie *.pdf,)</w:t>
      </w:r>
    </w:p>
    <w:p w14:paraId="176F709E" w14:textId="77777777" w:rsidR="00E467F5" w:rsidRPr="00E467F5" w:rsidRDefault="00E467F5" w:rsidP="00E467F5">
      <w:pPr>
        <w:numPr>
          <w:ilvl w:val="0"/>
          <w:numId w:val="91"/>
        </w:numPr>
        <w:spacing w:after="0" w:line="264" w:lineRule="auto"/>
        <w:ind w:left="993" w:hanging="284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uzyskanie wszelkich wymaganych prawem uzgodnień, opinii i decyzji administracyjnych, niezbędnych dla wykonania robót budowlanych – jeżeli wymagane przed rozpoczęciem robót budowlanych.</w:t>
      </w:r>
    </w:p>
    <w:p w14:paraId="29401FDD" w14:textId="77777777" w:rsidR="00E467F5" w:rsidRPr="00E467F5" w:rsidRDefault="00E467F5" w:rsidP="00E467F5">
      <w:pPr>
        <w:suppressAutoHyphens/>
        <w:spacing w:after="0" w:line="264" w:lineRule="auto"/>
        <w:ind w:left="113"/>
        <w:contextualSpacing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</w:p>
    <w:p w14:paraId="1C13192F" w14:textId="77777777" w:rsidR="00E467F5" w:rsidRPr="00E467F5" w:rsidRDefault="00E467F5" w:rsidP="00E467F5">
      <w:pPr>
        <w:numPr>
          <w:ilvl w:val="0"/>
          <w:numId w:val="21"/>
        </w:numPr>
        <w:tabs>
          <w:tab w:val="num" w:pos="567"/>
        </w:tabs>
        <w:spacing w:before="120" w:after="0" w:line="266" w:lineRule="auto"/>
        <w:ind w:left="567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Szczegółowy opis przedmiotu zamówienia zawiera Załącznik Nr 9 do SWZ. </w:t>
      </w:r>
    </w:p>
    <w:p w14:paraId="23B9E6E2" w14:textId="77777777" w:rsidR="00E467F5" w:rsidRPr="00E467F5" w:rsidRDefault="00E467F5" w:rsidP="00E467F5">
      <w:pPr>
        <w:numPr>
          <w:ilvl w:val="0"/>
          <w:numId w:val="21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Zamawiający informuje, że na czas trwania robót budowlanych w wyżej wymienionych salach nie będą prowadzone zajęcia. </w:t>
      </w:r>
    </w:p>
    <w:p w14:paraId="2DDB3888" w14:textId="77777777" w:rsidR="00E467F5" w:rsidRPr="00E467F5" w:rsidRDefault="00E467F5" w:rsidP="00E467F5">
      <w:pPr>
        <w:numPr>
          <w:ilvl w:val="0"/>
          <w:numId w:val="21"/>
        </w:numPr>
        <w:tabs>
          <w:tab w:val="num" w:pos="567"/>
        </w:tabs>
        <w:spacing w:before="120" w:after="0" w:line="266" w:lineRule="auto"/>
        <w:ind w:left="567" w:hanging="567"/>
        <w:jc w:val="both"/>
        <w:rPr>
          <w:rFonts w:eastAsia="Times New Roman" w:cstheme="minorHAnsi"/>
          <w:kern w:val="0"/>
          <w:sz w:val="22"/>
          <w:lang w:eastAsia="pl-PL"/>
          <w14:ligatures w14:val="none"/>
        </w:rPr>
      </w:pPr>
      <w:r w:rsidRPr="00E467F5">
        <w:rPr>
          <w:rFonts w:eastAsia="Times New Roman" w:cstheme="minorHAnsi"/>
          <w:kern w:val="0"/>
          <w:sz w:val="22"/>
          <w:lang w:eastAsia="pl-PL"/>
          <w14:ligatures w14:val="none"/>
        </w:rPr>
        <w:t>Wszystkie materiały, wyroby i urządzenia, przeznaczone do wykorzystania w ramach prowadzonej inwestycji muszą być fabrycznie nowe, pierwszej klasy jakości i wolne od wad fabrycznych oraz muszą posiadać niezbędne atesty i deklaracje zgodności.</w:t>
      </w:r>
    </w:p>
    <w:p w14:paraId="4E14775F" w14:textId="77777777" w:rsidR="00E467F5" w:rsidRPr="00E467F5" w:rsidRDefault="00E467F5" w:rsidP="00E467F5">
      <w:pPr>
        <w:numPr>
          <w:ilvl w:val="0"/>
          <w:numId w:val="21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pacing w:val="-6"/>
          <w:kern w:val="0"/>
          <w:sz w:val="22"/>
          <w:lang w:eastAsia="pl-PL"/>
          <w14:ligatures w14:val="none"/>
        </w:rPr>
      </w:pPr>
      <w:r w:rsidRPr="00E467F5">
        <w:rPr>
          <w:rFonts w:eastAsia="Times New Roman" w:cstheme="minorHAnsi"/>
          <w:kern w:val="0"/>
          <w:sz w:val="22"/>
          <w:lang w:eastAsia="pl-PL"/>
          <w14:ligatures w14:val="none"/>
        </w:rPr>
        <w:t xml:space="preserve">Zamawiający nie dopuszcza możliwości dostarczenia sprzętu będącego prototypem, a zastosowana technologia, jak i jej poszczególne elementy powinny być sprawdzone w praktyce eksploatacyjnej. </w:t>
      </w:r>
      <w:r w:rsidRPr="00E467F5">
        <w:rPr>
          <w:rFonts w:eastAsia="Times New Roman" w:cstheme="minorHAnsi"/>
          <w:spacing w:val="-5"/>
          <w:kern w:val="0"/>
          <w:sz w:val="22"/>
          <w:lang w:eastAsia="pl-PL"/>
          <w14:ligatures w14:val="none"/>
        </w:rPr>
        <w:t xml:space="preserve">Do zadań Wykonawcy należy wykonanie badań i sprawdzeń obligatoryjnych w świetle </w:t>
      </w:r>
      <w:r w:rsidRPr="00E467F5">
        <w:rPr>
          <w:rFonts w:eastAsia="Times New Roman" w:cstheme="minorHAnsi"/>
          <w:spacing w:val="-6"/>
          <w:kern w:val="0"/>
          <w:sz w:val="22"/>
          <w:lang w:eastAsia="pl-PL"/>
          <w14:ligatures w14:val="none"/>
        </w:rPr>
        <w:t>obowiązujących przepisów prawa.</w:t>
      </w:r>
    </w:p>
    <w:p w14:paraId="023459AC" w14:textId="77777777" w:rsidR="00E467F5" w:rsidRPr="00E467F5" w:rsidRDefault="00E467F5" w:rsidP="00E467F5">
      <w:pPr>
        <w:numPr>
          <w:ilvl w:val="0"/>
          <w:numId w:val="21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pacing w:val="-6"/>
          <w:kern w:val="0"/>
          <w:sz w:val="22"/>
          <w:lang w:eastAsia="pl-PL"/>
          <w14:ligatures w14:val="none"/>
        </w:rPr>
      </w:pPr>
      <w:r w:rsidRPr="00E467F5">
        <w:rPr>
          <w:rFonts w:eastAsia="Times New Roman" w:cstheme="minorHAnsi"/>
          <w:spacing w:val="-6"/>
          <w:kern w:val="0"/>
          <w:sz w:val="22"/>
          <w:lang w:eastAsia="pl-PL"/>
          <w14:ligatures w14:val="none"/>
        </w:rPr>
        <w:t>Do napraw gwarancyjnych Wykonawca jest zobowiązany użyć fabrycznie nowych elementów o parametrach nie gorszych niż elementów uszkodzonych.</w:t>
      </w:r>
    </w:p>
    <w:p w14:paraId="2D60CD03" w14:textId="77777777" w:rsidR="00E467F5" w:rsidRPr="00E467F5" w:rsidRDefault="00E467F5" w:rsidP="00E467F5">
      <w:pPr>
        <w:numPr>
          <w:ilvl w:val="0"/>
          <w:numId w:val="21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pacing w:val="-6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Wykonawca zobowiązany jest do przedłożenia do uzgodnienia z Zamawiającym harmonogramu rzeczowo-finansowego (HRF) w terminie </w:t>
      </w:r>
      <w:r w:rsidRPr="00E467F5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do 5 dni</w:t>
      </w: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 od podpisania umowy. Harmonogram musi uzyskać pisemną akceptację Zamawiającego. Zamawiający zatwierdzi lub wniesie uwagi do harmonogramu w terminie 5 dni od dnia przedłożenia tego harmonogramu przez Wykonawcę. Wykonawca jest związany zastrzeżeniami i wskazaniami Zamawiającego. Wykonawca zobowiązany jest, w terminie 5 dni od dnia otrzymania zastrzeżeń, do dostosowania harmonogramu do wskazań Zamawiającego.</w:t>
      </w:r>
    </w:p>
    <w:p w14:paraId="75A5C867" w14:textId="77777777" w:rsidR="00E467F5" w:rsidRPr="00E467F5" w:rsidRDefault="00E467F5" w:rsidP="00E467F5">
      <w:pPr>
        <w:numPr>
          <w:ilvl w:val="0"/>
          <w:numId w:val="21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pacing w:val="-6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lastRenderedPageBreak/>
        <w:tab/>
        <w:t>Wykonawca zrealizuje zamówienie zgodnie z Umową, ofertą i specyfikacją warunków zamówienia (SWZ).</w:t>
      </w:r>
    </w:p>
    <w:p w14:paraId="7405FFDD" w14:textId="77777777" w:rsidR="00E467F5" w:rsidRPr="00E467F5" w:rsidRDefault="00E467F5" w:rsidP="00E467F5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color w:val="00000A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color w:val="00000A"/>
          <w:kern w:val="0"/>
          <w:sz w:val="22"/>
          <w:szCs w:val="22"/>
          <w:lang w:eastAsia="pl-PL"/>
          <w14:ligatures w14:val="none"/>
        </w:rPr>
        <w:t>§ 2</w:t>
      </w:r>
    </w:p>
    <w:p w14:paraId="2535C995" w14:textId="77777777" w:rsidR="00E467F5" w:rsidRPr="00E467F5" w:rsidRDefault="00E467F5" w:rsidP="00E467F5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color w:val="00000A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color w:val="00000A"/>
          <w:kern w:val="0"/>
          <w:sz w:val="22"/>
          <w:szCs w:val="22"/>
          <w:lang w:eastAsia="pl-PL"/>
          <w14:ligatures w14:val="none"/>
        </w:rPr>
        <w:t>Termin wykonania umowy</w:t>
      </w:r>
    </w:p>
    <w:p w14:paraId="1B831C31" w14:textId="77777777" w:rsidR="00E467F5" w:rsidRPr="00E467F5" w:rsidRDefault="00E467F5" w:rsidP="00E467F5">
      <w:pPr>
        <w:widowControl w:val="0"/>
        <w:numPr>
          <w:ilvl w:val="0"/>
          <w:numId w:val="2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Realizacja przedmiotu Umowy rozpoczyna się z dniem podpisania Umowy, natomiast termin zakończenia wykonywania przedmiotu Umowy, rozumiany jako dzień podpisania protokołu odbioru końcowego przedmiotu Umowy, ustala się na: do </w:t>
      </w:r>
      <w:r w:rsidRPr="00E467F5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6 miesięcy</w:t>
      </w: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 od daty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podpisania Umowy, czyli na dzień ……………………... 2025 r.</w:t>
      </w: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 </w:t>
      </w:r>
    </w:p>
    <w:p w14:paraId="0FDD4D15" w14:textId="77777777" w:rsidR="00E467F5" w:rsidRPr="00E467F5" w:rsidRDefault="00E467F5" w:rsidP="00E467F5">
      <w:pPr>
        <w:widowControl w:val="0"/>
        <w:numPr>
          <w:ilvl w:val="0"/>
          <w:numId w:val="2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Wykonawca zobowiązany jest w terminie obowiązywania gwarancji i rękojmi, to jest w terminie ……... miesięcy od dnia dokonania Odbioru końcowego, usunąć wszystkie ujawnione wady przedmiotu Umowy. </w:t>
      </w:r>
    </w:p>
    <w:p w14:paraId="37E2EAD5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7" w:name="_Toc61833307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§ 3</w:t>
      </w:r>
      <w:bookmarkEnd w:id="7"/>
    </w:p>
    <w:p w14:paraId="1757BCCE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8" w:name="_Toc61833308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Obowiązki Zamawiającego</w:t>
      </w:r>
      <w:bookmarkEnd w:id="8"/>
    </w:p>
    <w:p w14:paraId="1BF2F2FF" w14:textId="77777777" w:rsidR="00E467F5" w:rsidRPr="00E467F5" w:rsidRDefault="00E467F5" w:rsidP="00E467F5">
      <w:pPr>
        <w:numPr>
          <w:ilvl w:val="0"/>
          <w:numId w:val="16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Do obowiązków Zamawiającego należy:</w:t>
      </w:r>
    </w:p>
    <w:p w14:paraId="5260D10A" w14:textId="77777777" w:rsidR="00E467F5" w:rsidRPr="00E467F5" w:rsidRDefault="00E467F5" w:rsidP="00E467F5">
      <w:pPr>
        <w:numPr>
          <w:ilvl w:val="1"/>
          <w:numId w:val="16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wprowadzenie i protokolarne przekazanie Wykonawcy terenu budowy, w terminie </w:t>
      </w:r>
      <w:r w:rsidRPr="00E467F5"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do 7 dni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od dnia podpisania umowy;</w:t>
      </w:r>
    </w:p>
    <w:p w14:paraId="67405382" w14:textId="77777777" w:rsidR="00E467F5" w:rsidRPr="00E467F5" w:rsidRDefault="00E467F5" w:rsidP="00E467F5">
      <w:pPr>
        <w:numPr>
          <w:ilvl w:val="1"/>
          <w:numId w:val="16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współdziałanie z Wykonawcą w podejmowaniu wszelkich czynności koniecznych do wykonania przedmiotu Umowy, w tym w szczególności udzielenia Wykonawcy wszelkich informacji i wyjaśnień koniecznych do wykonania i odbioru robót budowlanych niezbędnych do wykonania przedmiotu Umowy oraz usuwania zaistniałych przeszkód i trudności w realizacji przedmiotu Umowy;</w:t>
      </w:r>
    </w:p>
    <w:p w14:paraId="29D08B21" w14:textId="77777777" w:rsidR="00E467F5" w:rsidRPr="00E467F5" w:rsidRDefault="00E467F5" w:rsidP="00E467F5">
      <w:pPr>
        <w:numPr>
          <w:ilvl w:val="1"/>
          <w:numId w:val="16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udzielenie Wykonawcy na jego żądanie wszelkich pełnomocnictw, niezbędnych do dokonania czynności, do których wykonania w imieniu i na rzecz Zamawiającego Wykonawca jest zobowiązany na podstawie Umowy;</w:t>
      </w:r>
    </w:p>
    <w:p w14:paraId="40762FDA" w14:textId="77777777" w:rsidR="00E467F5" w:rsidRPr="00E467F5" w:rsidRDefault="00E467F5" w:rsidP="00E467F5">
      <w:pPr>
        <w:numPr>
          <w:ilvl w:val="1"/>
          <w:numId w:val="16"/>
        </w:numPr>
        <w:tabs>
          <w:tab w:val="num" w:pos="426"/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odebranie przedmiotu Umowy po sprawdzeniu jego należytego wykonania;</w:t>
      </w:r>
    </w:p>
    <w:p w14:paraId="1116A73F" w14:textId="77777777" w:rsidR="00E467F5" w:rsidRPr="00E467F5" w:rsidRDefault="00E467F5" w:rsidP="00E467F5">
      <w:pPr>
        <w:numPr>
          <w:ilvl w:val="1"/>
          <w:numId w:val="16"/>
        </w:numPr>
        <w:tabs>
          <w:tab w:val="num" w:pos="426"/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terminowa zapłata wynagrodzenia za wykonane i odebrane prace.</w:t>
      </w:r>
    </w:p>
    <w:p w14:paraId="2D1AE8B1" w14:textId="77777777" w:rsidR="00E467F5" w:rsidRPr="00E467F5" w:rsidRDefault="00E467F5" w:rsidP="00E467F5">
      <w:pPr>
        <w:numPr>
          <w:ilvl w:val="0"/>
          <w:numId w:val="16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Najpóźniej w dniu przekazania Wykonawcy terenu budowy, Zamawiający wskaże na piśmie (w protokole przekazania terenu budowy lub w odrębnym dokumencie) osoby, które pełnić będą obowiązki inspektorów nadzoru inwestorskiego, wraz z podaniem danych kontaktowych do tych osób.</w:t>
      </w:r>
    </w:p>
    <w:p w14:paraId="7C5D88BE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9" w:name="_Toc61833309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§ 4</w:t>
      </w:r>
      <w:bookmarkEnd w:id="9"/>
    </w:p>
    <w:p w14:paraId="2B53D4F0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10" w:name="_Toc61833310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Obowiązki Wykonawcy</w:t>
      </w:r>
      <w:bookmarkEnd w:id="10"/>
    </w:p>
    <w:p w14:paraId="4A1CD507" w14:textId="77777777" w:rsidR="00E467F5" w:rsidRPr="00E467F5" w:rsidRDefault="00E467F5" w:rsidP="00E467F5">
      <w:pPr>
        <w:numPr>
          <w:ilvl w:val="0"/>
          <w:numId w:val="23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ma obowiązek wykonywania przedmiotu Umowy z należytą starannością zgodnie z Umową i złożoną Ofertą, nienaruszającymi treść Umowy poleceniami Inspektora nadzoru inwestorskiego, zasadami wiedzy technicznej oraz przepisami prawa powszechnie obowiązującego.</w:t>
      </w:r>
    </w:p>
    <w:p w14:paraId="4F253F37" w14:textId="77777777" w:rsidR="00E467F5" w:rsidRPr="00E467F5" w:rsidRDefault="00E467F5" w:rsidP="00E467F5">
      <w:pPr>
        <w:numPr>
          <w:ilvl w:val="0"/>
          <w:numId w:val="23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ponosi odpowiedzialność na zasadach ogólnych za szkody związane z realizacją Umowy, w szczególności za utratę dóbr materialnych, uszkodzenie ciała lub śmierć osób oraz ponosi odpowiedzialność za wybrane metody działań i bezpieczeństwo na terenie budowy.</w:t>
      </w:r>
    </w:p>
    <w:p w14:paraId="62F6FA5E" w14:textId="77777777" w:rsidR="00E467F5" w:rsidRPr="00E467F5" w:rsidRDefault="00E467F5" w:rsidP="00E467F5">
      <w:pPr>
        <w:numPr>
          <w:ilvl w:val="0"/>
          <w:numId w:val="23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Do obowiązków Wykonawcy należy:</w:t>
      </w:r>
    </w:p>
    <w:p w14:paraId="37EFDCBD" w14:textId="77777777" w:rsidR="00E467F5" w:rsidRPr="00E467F5" w:rsidRDefault="00E467F5" w:rsidP="00E467F5">
      <w:pPr>
        <w:numPr>
          <w:ilvl w:val="1"/>
          <w:numId w:val="23"/>
        </w:numPr>
        <w:tabs>
          <w:tab w:val="num" w:pos="426"/>
          <w:tab w:val="left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Opracowanie i uaktualnianie szczegółowego harmonogramu rzeczowo - finansowego;</w:t>
      </w:r>
    </w:p>
    <w:p w14:paraId="07F40A6B" w14:textId="77777777" w:rsidR="00E467F5" w:rsidRPr="00E467F5" w:rsidRDefault="00E467F5" w:rsidP="00E467F5">
      <w:pPr>
        <w:numPr>
          <w:ilvl w:val="1"/>
          <w:numId w:val="23"/>
        </w:numPr>
        <w:tabs>
          <w:tab w:val="left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Przejęcie terenu budowy od Zamawiającego;</w:t>
      </w:r>
    </w:p>
    <w:p w14:paraId="3840507C" w14:textId="77777777" w:rsidR="00E467F5" w:rsidRPr="00E467F5" w:rsidRDefault="00E467F5" w:rsidP="00E467F5">
      <w:pPr>
        <w:numPr>
          <w:ilvl w:val="1"/>
          <w:numId w:val="23"/>
        </w:numPr>
        <w:tabs>
          <w:tab w:val="left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Zabezpieczenie terenu budowy;</w:t>
      </w:r>
    </w:p>
    <w:p w14:paraId="165C85EF" w14:textId="77777777" w:rsidR="00E467F5" w:rsidRPr="00E467F5" w:rsidRDefault="00E467F5" w:rsidP="00E467F5">
      <w:pPr>
        <w:numPr>
          <w:ilvl w:val="1"/>
          <w:numId w:val="23"/>
        </w:numPr>
        <w:tabs>
          <w:tab w:val="left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Zapewnienie energii elektrycznej i wody na potrzeby realizacji przedmiotu Umowy we własnym zakresie i na własny koszt;</w:t>
      </w:r>
    </w:p>
    <w:p w14:paraId="768ACFFA" w14:textId="77777777" w:rsidR="00E467F5" w:rsidRPr="00E467F5" w:rsidRDefault="00E467F5" w:rsidP="00E467F5">
      <w:pPr>
        <w:numPr>
          <w:ilvl w:val="1"/>
          <w:numId w:val="23"/>
        </w:numPr>
        <w:tabs>
          <w:tab w:val="num" w:pos="426"/>
          <w:tab w:val="left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Zapewnienie obsługi geodezyjnej przez uprawnione służby geodezyjne, obejmującej wytyczenie obiektów oraz wykonanie bieżącej inwentaryzacji geodezyjnej powykonawczej – jeśli dotyczy;</w:t>
      </w:r>
    </w:p>
    <w:p w14:paraId="4659A5D4" w14:textId="77777777" w:rsidR="00E467F5" w:rsidRPr="00E467F5" w:rsidRDefault="00E467F5" w:rsidP="00E467F5">
      <w:pPr>
        <w:numPr>
          <w:ilvl w:val="1"/>
          <w:numId w:val="23"/>
        </w:numPr>
        <w:tabs>
          <w:tab w:val="num" w:pos="426"/>
          <w:tab w:val="left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Przestrzeganie ogólnych wymagań dotyczących realizacji robót zgodnie z dokumentacją postępowania;</w:t>
      </w:r>
    </w:p>
    <w:p w14:paraId="783B812A" w14:textId="77777777" w:rsidR="00E467F5" w:rsidRPr="00E467F5" w:rsidRDefault="00E467F5" w:rsidP="00E467F5">
      <w:pPr>
        <w:numPr>
          <w:ilvl w:val="1"/>
          <w:numId w:val="23"/>
        </w:numPr>
        <w:tabs>
          <w:tab w:val="num" w:pos="426"/>
          <w:tab w:val="left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Wykonanie przedmiotu Umowy z materiałów nowych i odpowiadających wymaganiom określonym w art. 10 ustawy z dnia 7 lipca 1994 r. Prawo budowlane (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. Dz. U. z 2024 r. poz. 725 z 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. zm.</w:t>
      </w:r>
      <w:r w:rsidRPr="00E467F5" w:rsidDel="00753706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); </w:t>
      </w:r>
    </w:p>
    <w:p w14:paraId="1DD72F95" w14:textId="77777777" w:rsidR="00E467F5" w:rsidRPr="00E467F5" w:rsidRDefault="00E467F5" w:rsidP="00E467F5">
      <w:pPr>
        <w:numPr>
          <w:ilvl w:val="1"/>
          <w:numId w:val="23"/>
        </w:numPr>
        <w:tabs>
          <w:tab w:val="num" w:pos="426"/>
          <w:tab w:val="left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Okazanie, na każde żądanie Zamawiającego lub Inspektora nadzoru inwestorskiego, w stosunku do wskazanych materiałów: </w:t>
      </w:r>
    </w:p>
    <w:p w14:paraId="63491C67" w14:textId="77777777" w:rsidR="00E467F5" w:rsidRPr="00E467F5" w:rsidRDefault="00E467F5" w:rsidP="00E467F5">
      <w:pPr>
        <w:numPr>
          <w:ilvl w:val="2"/>
          <w:numId w:val="23"/>
        </w:numPr>
        <w:tabs>
          <w:tab w:val="num" w:pos="1418"/>
        </w:tabs>
        <w:spacing w:before="120" w:after="0" w:line="240" w:lineRule="auto"/>
        <w:ind w:left="1418" w:hanging="284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certyfikatu na znak bezpieczeństwa;</w:t>
      </w:r>
    </w:p>
    <w:p w14:paraId="06D37AE1" w14:textId="77777777" w:rsidR="00E467F5" w:rsidRPr="00E467F5" w:rsidRDefault="00E467F5" w:rsidP="00E467F5">
      <w:pPr>
        <w:numPr>
          <w:ilvl w:val="2"/>
          <w:numId w:val="23"/>
        </w:numPr>
        <w:tabs>
          <w:tab w:val="num" w:pos="1418"/>
        </w:tabs>
        <w:spacing w:before="120" w:after="0" w:line="240" w:lineRule="auto"/>
        <w:ind w:left="1418" w:hanging="284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deklaracji zgodności;</w:t>
      </w:r>
    </w:p>
    <w:p w14:paraId="7A1DCCF2" w14:textId="77777777" w:rsidR="00E467F5" w:rsidRPr="00E467F5" w:rsidRDefault="00E467F5" w:rsidP="00E467F5">
      <w:pPr>
        <w:numPr>
          <w:ilvl w:val="2"/>
          <w:numId w:val="23"/>
        </w:numPr>
        <w:tabs>
          <w:tab w:val="num" w:pos="1418"/>
        </w:tabs>
        <w:spacing w:before="120" w:after="0" w:line="240" w:lineRule="auto"/>
        <w:ind w:left="1418" w:hanging="284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atestów lub aprobat technicznych;</w:t>
      </w:r>
    </w:p>
    <w:p w14:paraId="644C5D7E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Informowanie Zamawiającego (Inspektora nadzoru) o terminie gotowości do odbioru robót ulegających zakryciu oraz robót zanikających;</w:t>
      </w:r>
    </w:p>
    <w:p w14:paraId="60AB9518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Zapewnienie na własny koszt transportu odpadów do miejsc ich wykorzystania lub utylizacji, łącznie z kosztami utylizacji;</w:t>
      </w:r>
    </w:p>
    <w:p w14:paraId="3183B042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Ponoszenie pełnej odpowiedzialności za stan i przestrzeganie przepisów bhp, ochronę p.poż. i dozór mienia na terenie budowy, jak i za wszelkie szkody powstałe w trakcie trwania robót na terenie budowy przyjętym od Zamawiającego lub mających związek z prowadzonymi robotami;</w:t>
      </w:r>
    </w:p>
    <w:p w14:paraId="240D9517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Postępowanie z odpadami powstałymi w trakcie realizacji przedmiotu Umowy zgodnie z treścią ustawy z dnia 14 grudnia 2012 r. o odpadach (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. Dz. U. z 2023 r. poz. 1587 z 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. zm.</w:t>
      </w:r>
      <w:r w:rsidRPr="00E467F5" w:rsidDel="00753706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) i ustawy z dnia 27 kwietnia 2001 r. Prawo ochrony środowiska (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. Dz. U. z 2024 r. poz. 54 z 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. zm.);</w:t>
      </w:r>
    </w:p>
    <w:p w14:paraId="381D6747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Terminowe wykonanie i przekazanie do eksploatacji przedmiotu Umowy oraz złożenie oświadczenia, że ukończone roboty są całkowicie zgodne z Umową i odpowiadają potrzebom, dla których są przewidziane według Umowy;</w:t>
      </w:r>
    </w:p>
    <w:p w14:paraId="5B0FD30D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Rozliczenie za pobrane media według rzeczywistego zużycia.</w:t>
      </w:r>
    </w:p>
    <w:p w14:paraId="092085C6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Dokonanie uzgodnień, uzyskanie wszelkich wymaganych opinii niezbędnych do wykonania kompletnego przedmiotu Umowy i przekazanie go do użytku;</w:t>
      </w:r>
    </w:p>
    <w:p w14:paraId="3FB8AD8F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Utrzymanie terenu budowy w należytym porządku oraz w stanie wolnym od przeszkód komunikacyjnych oraz usuwanie na bieżąco zbędnych materiałów, odpadów i śmieci;</w:t>
      </w:r>
    </w:p>
    <w:p w14:paraId="2AE71C5E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Dostarczanie niezbędnych dokumentów potwierdzających parametry techniczne oraz wymagane normy stosowanych materiałów i urządzeń, w tym np. wyników oraz protokołów badań, sprawozdań i prób dotyczących realizowanego przedmiotu niniejszej Umowy;</w:t>
      </w:r>
    </w:p>
    <w:p w14:paraId="7F381EAE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Zabezpieczenie instalacji, urządzeń i obiektów na terenie budowy i w jej bezpośrednim otoczeniu, przed ich zniszczeniem lub uszkodzeniem w trakcie wykonywania robót;</w:t>
      </w:r>
    </w:p>
    <w:p w14:paraId="26FE05EE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Uporządkowanie terenu budowy po zakończeniu robót, usuniecie zaplecza budowy, jak również terenów sąsiadujących zajętych lub użytkowanych przez Wykonawcę, w tym w szczególności dokonanie na własny koszt renowacji zniszczonych lub uszkodzonych w wyniku prowadzonych prac obiektów, fragmentów terenu dróg, nawierzchni lub instalacji;</w:t>
      </w:r>
    </w:p>
    <w:p w14:paraId="7A3633BB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Kompletowanie w trakcie realizacji robót wszelkiej dokumentacji, zgodnie z przepisami Prawa budowlanego, oraz przygotowanie do odbioru końcowego kompletu protokołów niezbędnych przy odbiorze;</w:t>
      </w:r>
    </w:p>
    <w:p w14:paraId="0C6B7696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Usunięcie wszelkich wad i usterek stwierdzonych przez nadzór inwestorski w trakcie trwania robót, w terminie nie dłuższym niż termin technicznie uzasadniony i konieczny do ich usunięcia;</w:t>
      </w:r>
    </w:p>
    <w:p w14:paraId="11B11077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50D17301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Niezwłoczne informowanie Zamawiającego o problemach technicznych lub okolicznościach, które mogą wpłynąć na jakość robót lub termin zakończenia robót;</w:t>
      </w:r>
    </w:p>
    <w:p w14:paraId="0E35DC09" w14:textId="77777777" w:rsidR="00E467F5" w:rsidRPr="00E467F5" w:rsidRDefault="00E467F5" w:rsidP="00E467F5">
      <w:pPr>
        <w:numPr>
          <w:ilvl w:val="1"/>
          <w:numId w:val="23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Uzyskanie w imieniu Zamawiającego pozwolenia na użytkowanie obiektu – jeśli wymagane.</w:t>
      </w:r>
    </w:p>
    <w:p w14:paraId="4347039C" w14:textId="77777777" w:rsidR="00E467F5" w:rsidRPr="00E467F5" w:rsidRDefault="00E467F5" w:rsidP="00E467F5">
      <w:pPr>
        <w:numPr>
          <w:ilvl w:val="0"/>
          <w:numId w:val="23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zobowiązany jest zapewnić kierowanie robotami objętymi Umową przez osoby posiadające stosowne doświadczenie.</w:t>
      </w:r>
    </w:p>
    <w:p w14:paraId="1662564F" w14:textId="77777777" w:rsidR="00E467F5" w:rsidRPr="00E467F5" w:rsidRDefault="00E467F5" w:rsidP="00E467F5">
      <w:pPr>
        <w:numPr>
          <w:ilvl w:val="0"/>
          <w:numId w:val="23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ustanawia Panią/Pana …………………….……., uprawnionym do działania w związku z realizacją Umowy.</w:t>
      </w:r>
    </w:p>
    <w:p w14:paraId="5595D7FC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11" w:name="_Toc61833311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§ 5</w:t>
      </w:r>
      <w:bookmarkEnd w:id="11"/>
    </w:p>
    <w:p w14:paraId="708BBCBB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12" w:name="_Toc61833312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Wynagrodzenie i zapłata wynagrodzenia</w:t>
      </w:r>
      <w:bookmarkEnd w:id="12"/>
    </w:p>
    <w:p w14:paraId="3BD43823" w14:textId="77777777" w:rsidR="00E467F5" w:rsidRPr="00E467F5" w:rsidRDefault="00E467F5" w:rsidP="00E467F5">
      <w:pPr>
        <w:numPr>
          <w:ilvl w:val="0"/>
          <w:numId w:val="2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Strony zgodnie ustalają, że z tytułu wykonania przedmiotu Umowy Wykonawcy przysługiwać będzie wynagrodzenie ryczałtowe określone na podstawie oferty Wykonawcy na:</w:t>
      </w:r>
    </w:p>
    <w:p w14:paraId="577A6743" w14:textId="77777777" w:rsidR="00E467F5" w:rsidRPr="00E467F5" w:rsidRDefault="00E467F5" w:rsidP="00E467F5">
      <w:pPr>
        <w:spacing w:before="120" w:after="0" w:line="240" w:lineRule="auto"/>
        <w:ind w:left="1134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kwotę netto za wykonanie przedmiotu Umowy wynoszącą: ………………………. zł</w:t>
      </w:r>
    </w:p>
    <w:p w14:paraId="0DD8594C" w14:textId="77777777" w:rsidR="00E467F5" w:rsidRPr="00E467F5" w:rsidRDefault="00E467F5" w:rsidP="00E467F5">
      <w:p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>(słownie złotych: …………………………………………),</w:t>
      </w:r>
    </w:p>
    <w:p w14:paraId="3FE677ED" w14:textId="77777777" w:rsidR="00E467F5" w:rsidRPr="00E467F5" w:rsidRDefault="00E467F5" w:rsidP="00E467F5">
      <w:p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>powiększoną o należny podatek VAT ….. % = ……………….. zł</w:t>
      </w:r>
    </w:p>
    <w:p w14:paraId="0793853C" w14:textId="77777777" w:rsidR="00E467F5" w:rsidRPr="00E467F5" w:rsidRDefault="00E467F5" w:rsidP="00E467F5">
      <w:p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>(słownie złotych: ………………………………………..),</w:t>
      </w:r>
    </w:p>
    <w:p w14:paraId="416B02DF" w14:textId="77777777" w:rsidR="00E467F5" w:rsidRPr="00E467F5" w:rsidRDefault="00E467F5" w:rsidP="00E467F5">
      <w:p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ab/>
        <w:t xml:space="preserve">co daje wartość brutto </w:t>
      </w:r>
      <w:r w:rsidRPr="00E467F5"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za wykonanie przedmiotu Umowy wynoszącą</w:t>
      </w: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: ……………………. zł </w:t>
      </w:r>
    </w:p>
    <w:p w14:paraId="415A0811" w14:textId="77777777" w:rsidR="00E467F5" w:rsidRPr="00E467F5" w:rsidRDefault="00E467F5" w:rsidP="00E467F5">
      <w:p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ab/>
      </w: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ab/>
        <w:t>(słownie złotych: ………………………………………..).</w:t>
      </w:r>
    </w:p>
    <w:p w14:paraId="35F452F6" w14:textId="77777777" w:rsidR="00E467F5" w:rsidRPr="00E467F5" w:rsidRDefault="00E467F5" w:rsidP="00E467F5">
      <w:pPr>
        <w:numPr>
          <w:ilvl w:val="0"/>
          <w:numId w:val="2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Kwota wymieniona w ust. 1 zawiera wszystkie koszty związane z realizacją zadania, niezbędne do jego wykonania, a w szczególności: koszty budowy, koszty materiałów, urządzeń i mebli, koszty robocizny, koszty sprzętu, koszty transportu, koszty badań, koszty zorganizowania i uprzątnięcia placu budowy, w tym obiektów zaplecza, koszty opracowania dokumentacji powykonawczej, wynagrodzenia i inne opłaty nie wymienione, a które mogą wystąpić przy realizacji przedmiotu Umowy, w tym ubezpieczenia, ochrona, wymagane uzgodnienia, zysk, narzuty oraz pozostałe składniki cenotwórcze, koszty związane z bezpieczeństwem i higieną pracy pracowników Wykonawcy, właściwe oznaczenie terenu budowy, jego zabezpieczenie itp. oraz koszty wykonania wszelkich prac tymczasowych, towarzyszących, naprawczych, demontażowych, niezbędnych do osiągnięcia rezultatu rzeczowego przedmiotu zamówienia zgodnie z dokumentacją postępowania.</w:t>
      </w:r>
    </w:p>
    <w:p w14:paraId="791F7896" w14:textId="77777777" w:rsidR="00E467F5" w:rsidRPr="00E467F5" w:rsidRDefault="00E467F5" w:rsidP="00E467F5">
      <w:pPr>
        <w:numPr>
          <w:ilvl w:val="0"/>
          <w:numId w:val="24"/>
        </w:numPr>
        <w:tabs>
          <w:tab w:val="num" w:pos="567"/>
        </w:tabs>
        <w:spacing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Wynagrodzenie Wykonawcy za wykonanie robót budowlanych, potwierdzone protokołem odbioru końcowego, będzie rozliczane według następujących zasad:</w:t>
      </w:r>
    </w:p>
    <w:p w14:paraId="47620ECC" w14:textId="77777777" w:rsidR="00E467F5" w:rsidRPr="00E467F5" w:rsidRDefault="00E467F5" w:rsidP="00E467F5">
      <w:pPr>
        <w:numPr>
          <w:ilvl w:val="1"/>
          <w:numId w:val="24"/>
        </w:numPr>
        <w:spacing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pełna kwota wynagrodzenia Wykonawcy wypłacona zostanie po dokonaniu odbioru końcowego przedmiotu umowy, potwierdzonego protokołem odbioru końcowego.</w:t>
      </w:r>
    </w:p>
    <w:p w14:paraId="17DE8F23" w14:textId="77777777" w:rsidR="00E467F5" w:rsidRPr="00E467F5" w:rsidRDefault="00E467F5" w:rsidP="00E467F5">
      <w:pPr>
        <w:numPr>
          <w:ilvl w:val="0"/>
          <w:numId w:val="2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Zapłata wynagrodzenia będzie realizowana przez Zamawiającego w złotych polskich.</w:t>
      </w:r>
    </w:p>
    <w:p w14:paraId="50260230" w14:textId="77777777" w:rsidR="00E467F5" w:rsidRPr="00E467F5" w:rsidRDefault="00E467F5" w:rsidP="00E467F5">
      <w:pPr>
        <w:numPr>
          <w:ilvl w:val="0"/>
          <w:numId w:val="2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Niedoszacowanie, pominięcie oraz brak rozpoznania zakresu przedmiotu Umowy nie może być podstawą do żądania zmiany wynagrodzenia określonego w ust. 1 niniejszego paragrafu.</w:t>
      </w:r>
    </w:p>
    <w:p w14:paraId="5D2EC86C" w14:textId="77777777" w:rsidR="00E467F5" w:rsidRPr="00E467F5" w:rsidRDefault="00E467F5" w:rsidP="00E467F5">
      <w:pPr>
        <w:numPr>
          <w:ilvl w:val="0"/>
          <w:numId w:val="2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oświadcza, że jest/nie jest podatnikiem podatku VAT, uprawnionym do wystawienia faktury VAT. Numer NIP Wykonawcy: …………</w:t>
      </w:r>
      <w:r w:rsidRPr="00E467F5">
        <w:rPr>
          <w:rFonts w:eastAsia="Times New Roman" w:cs="Times New Roman"/>
          <w:noProof/>
          <w:kern w:val="0"/>
          <w:sz w:val="22"/>
          <w:szCs w:val="22"/>
          <w:lang w:eastAsia="pl-PL"/>
          <w14:ligatures w14:val="none"/>
        </w:rPr>
        <w:t>….</w:t>
      </w:r>
    </w:p>
    <w:p w14:paraId="66CBC108" w14:textId="77777777" w:rsidR="00E467F5" w:rsidRPr="00E467F5" w:rsidRDefault="00E467F5" w:rsidP="00E467F5">
      <w:pPr>
        <w:numPr>
          <w:ilvl w:val="0"/>
          <w:numId w:val="2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Płatność będzie dokonywane przelewem na wskazany przez Wykonawcę na fakturze rachunek bankowy, w terminie 30 dni od daty otrzymania przez Zamawiającego prawidłowo wystawionej faktury wraz z zatwierdzonym protokołem odbioru, przy czym za datę zapłaty uznaje się datę obciążenia rachunku Zamawiającego.</w:t>
      </w:r>
    </w:p>
    <w:p w14:paraId="31B93C07" w14:textId="77777777" w:rsidR="00E467F5" w:rsidRPr="00E467F5" w:rsidRDefault="00E467F5" w:rsidP="00E467F5">
      <w:pPr>
        <w:numPr>
          <w:ilvl w:val="0"/>
          <w:numId w:val="2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 nieterminową płatność faktury, Wykonawca ma prawo naliczyć odsetki ustawowe.</w:t>
      </w:r>
    </w:p>
    <w:p w14:paraId="2A40B681" w14:textId="77777777" w:rsidR="00E467F5" w:rsidRPr="00E467F5" w:rsidRDefault="00E467F5" w:rsidP="00E467F5">
      <w:pPr>
        <w:numPr>
          <w:ilvl w:val="0"/>
          <w:numId w:val="2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W przypadku wystąpienia konieczności wykonania robót dodatkowych, w tym robót dodatkowych o których mowa w art. 455 ust. 1 pkt 3) i w art. 455 ust. 2 ustawy 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, określenie ich wartości nastąpi na podstawie kosztorysu uproszczonego robót dodatkowych, sporządzonego przez Wykonawcę. Kosztorys robót dodatkowych podlega sprawdzeniu i zatwierdzeniu przez Zamawiającego, przed przystąpieniem do realizacji tych robót.</w:t>
      </w:r>
    </w:p>
    <w:p w14:paraId="0FA6442A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theme="minorHAnsi"/>
          <w:b/>
          <w:kern w:val="0"/>
          <w:sz w:val="22"/>
          <w:szCs w:val="22"/>
          <w:lang w:eastAsia="pl-PL"/>
          <w14:ligatures w14:val="none"/>
        </w:rPr>
      </w:pPr>
      <w:bookmarkStart w:id="13" w:name="_Toc61833313"/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§ 6</w:t>
      </w:r>
      <w:bookmarkEnd w:id="13"/>
    </w:p>
    <w:p w14:paraId="7891B5CD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bookmarkStart w:id="14" w:name="_Toc61833317"/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Odbiory</w:t>
      </w:r>
      <w:bookmarkEnd w:id="14"/>
    </w:p>
    <w:p w14:paraId="08F882AC" w14:textId="77777777" w:rsidR="00E467F5" w:rsidRPr="00E467F5" w:rsidRDefault="00E467F5" w:rsidP="00E467F5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Strony zgodnie postanawiają, że będą stosowane następujące rodzaje odbiorów robót:</w:t>
      </w:r>
    </w:p>
    <w:p w14:paraId="40B9A413" w14:textId="77777777" w:rsidR="00E467F5" w:rsidRPr="00E467F5" w:rsidRDefault="00E467F5" w:rsidP="00E467F5">
      <w:pPr>
        <w:numPr>
          <w:ilvl w:val="1"/>
          <w:numId w:val="17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Odbiór końcowy,</w:t>
      </w:r>
    </w:p>
    <w:p w14:paraId="2CD85175" w14:textId="77777777" w:rsidR="00E467F5" w:rsidRPr="00E467F5" w:rsidRDefault="00E467F5" w:rsidP="00E467F5">
      <w:pPr>
        <w:numPr>
          <w:ilvl w:val="1"/>
          <w:numId w:val="17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Odbiór ostateczny (odbiór gwarancyjny).</w:t>
      </w:r>
    </w:p>
    <w:p w14:paraId="01B9C635" w14:textId="77777777" w:rsidR="00E467F5" w:rsidRPr="00E467F5" w:rsidRDefault="00E467F5" w:rsidP="00E467F5">
      <w:pPr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 czynności poszczególnych odbiorów sporządzany będzie pisemny protokół odbioru.</w:t>
      </w:r>
    </w:p>
    <w:p w14:paraId="4EF5846B" w14:textId="77777777" w:rsidR="00E467F5" w:rsidRPr="00E467F5" w:rsidRDefault="00E467F5" w:rsidP="00E467F5">
      <w:pPr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przypadku stwierdzenia w toku czynności odbiorowych wad w przedmiocie Umowy, Zamawiającemu przysługuje prawo odmowy dokonania odbioru, bądź też dokonania odbioru części przedmiotu Umowy z jednoczesnym wyznaczeniem Wykonawcy terminu i sposobu usunięcia wad, bądź też dokonania odbioru z jednoczesnym potrąceniem części wynagrodzenia z tytułu wystąpienia wad.</w:t>
      </w:r>
    </w:p>
    <w:p w14:paraId="3BE5DA4F" w14:textId="77777777" w:rsidR="00E467F5" w:rsidRPr="00E467F5" w:rsidRDefault="00E467F5" w:rsidP="00E467F5">
      <w:pPr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zgłosi Zamawiającemu gotowość do odbioru końcowego pisemnie bezpośrednio w siedzibie Zamawiającego lub drogą komunikacji elektronicznej na następujący adres poczty elektronicznej – e-mail: …………………………………...</w:t>
      </w:r>
    </w:p>
    <w:p w14:paraId="7BF4E695" w14:textId="77777777" w:rsidR="00E467F5" w:rsidRPr="00E467F5" w:rsidRDefault="00E467F5" w:rsidP="00E467F5">
      <w:pPr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Podstawą zgłoszenia przez Wykonawcę gotowości do odbioru końcowego, będzie faktyczne wykonanie robót oraz uzyskanie pozwolenia na użytkowanie obiektu – jeśli dotyczy.</w:t>
      </w:r>
    </w:p>
    <w:p w14:paraId="7D3ED2D1" w14:textId="77777777" w:rsidR="00E467F5" w:rsidRPr="00E467F5" w:rsidRDefault="00E467F5" w:rsidP="00E467F5">
      <w:pPr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Nie później niż wraz ze zgłoszeniem do odbioru końcowego Wykonawca przekaże Zamawiającemu następujące dokumenty:</w:t>
      </w:r>
    </w:p>
    <w:p w14:paraId="6E2AA352" w14:textId="77777777" w:rsidR="00E467F5" w:rsidRPr="00E467F5" w:rsidRDefault="00E467F5" w:rsidP="00E467F5">
      <w:pPr>
        <w:numPr>
          <w:ilvl w:val="1"/>
          <w:numId w:val="17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Dokumentację powykonawczą, opisaną i skompletowaną w 2 egzemplarzach oraz w wersji elektronicznej na płycie CD,</w:t>
      </w:r>
    </w:p>
    <w:p w14:paraId="74C86351" w14:textId="77777777" w:rsidR="00E467F5" w:rsidRPr="00E467F5" w:rsidRDefault="00E467F5" w:rsidP="00E467F5">
      <w:pPr>
        <w:numPr>
          <w:ilvl w:val="1"/>
          <w:numId w:val="17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Wymagane dokumenty, protokoły i zaświadczenia z przeprowadzonych prób i sprawdzeń, instrukcje użytkowania i inne dokumenty wymagane stosownymi przepisami,</w:t>
      </w:r>
    </w:p>
    <w:p w14:paraId="4697153C" w14:textId="77777777" w:rsidR="00E467F5" w:rsidRPr="00E467F5" w:rsidRDefault="00E467F5" w:rsidP="00E467F5">
      <w:pPr>
        <w:numPr>
          <w:ilvl w:val="1"/>
          <w:numId w:val="17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Dokumenty potwierdzające, że wbudowane wyroby budowlane są zgodne z art. 11 ustawy Prawo budowlane (opisane i ostemplowane przez przedstawiciela Wykonawcy),</w:t>
      </w:r>
    </w:p>
    <w:p w14:paraId="2D166D8C" w14:textId="77777777" w:rsidR="00E467F5" w:rsidRPr="00E467F5" w:rsidRDefault="00E467F5" w:rsidP="00E467F5">
      <w:pPr>
        <w:numPr>
          <w:ilvl w:val="1"/>
          <w:numId w:val="17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Protokoły uruchomienia instalacji.</w:t>
      </w:r>
    </w:p>
    <w:p w14:paraId="50756A07" w14:textId="77777777" w:rsidR="00E467F5" w:rsidRPr="00E467F5" w:rsidRDefault="00E467F5" w:rsidP="00E467F5">
      <w:pPr>
        <w:numPr>
          <w:ilvl w:val="1"/>
          <w:numId w:val="17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Pozwolenie na użytkowanie obiektu – jeśli dotyczy.</w:t>
      </w:r>
    </w:p>
    <w:p w14:paraId="43716409" w14:textId="77777777" w:rsidR="00E467F5" w:rsidRPr="00E467F5" w:rsidRDefault="00E467F5" w:rsidP="00E467F5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nie później niż w 7/siódmym dniu po zgłoszeniu gotowości do odbioru przez Wykonawcę wyznaczy termin odbioru końcowego. Odbiór końcowy rozpocznie się nie później niż w 7/siódmym dniu od dnia wyznaczenia terminu odbioru końcowego.</w:t>
      </w:r>
    </w:p>
    <w:p w14:paraId="701790C6" w14:textId="77777777" w:rsidR="00E467F5" w:rsidRPr="00E467F5" w:rsidRDefault="00E467F5" w:rsidP="00E467F5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Odbiór ostateczny (gwarancyjny) odbędzie się w ostatnim miesiącu obowiązywania gwarancji, w terminie wyznaczonym przez Zamawiającego.</w:t>
      </w:r>
    </w:p>
    <w:p w14:paraId="5319DE29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15" w:name="_Toc61833318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§ 7</w:t>
      </w:r>
      <w:bookmarkEnd w:id="15"/>
    </w:p>
    <w:p w14:paraId="226CA9D5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16" w:name="_Toc61833319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Kary umowne</w:t>
      </w:r>
      <w:bookmarkEnd w:id="16"/>
    </w:p>
    <w:p w14:paraId="3DBC092D" w14:textId="77777777" w:rsidR="00E467F5" w:rsidRPr="00E467F5" w:rsidRDefault="00E467F5" w:rsidP="00E467F5">
      <w:pPr>
        <w:numPr>
          <w:ilvl w:val="0"/>
          <w:numId w:val="25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może żądać od Wykonawcy zapłacenia kar umownych w wysokości:</w:t>
      </w:r>
    </w:p>
    <w:p w14:paraId="71B8D10C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0,5% wynagrodzenia umownego brutto, o którym mowa w § 5 ust. 1, za każdy dzień zwłoki w wykonaniu przedmiotu Umowy, liczony od upływu terminu określonego w § 2 ust. 1 </w:t>
      </w:r>
    </w:p>
    <w:p w14:paraId="5A38A10F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0,5% wynagrodzenia umownego brutto, o którym mowa w § 5 ust. 1, za każdy dzień zwłoki w usunięciu wad stwierdzonych przy odbiorze lub w okresie rękojmi </w:t>
      </w:r>
    </w:p>
    <w:p w14:paraId="4987A546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10% wynagrodzenia umownego brutto, o którym mowa w § 5 ust. 1, z tytułu odstąpienia od Umowy z przyczyn zależnych od Wykonawcy </w:t>
      </w:r>
    </w:p>
    <w:p w14:paraId="73DC4CB0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0,5% wynagrodzenia umownego brutto, o którym mowa w § 5 ust. 1, za każdy dzień zwłoki z tytułu braku zapłaty lub nieterminowej zapłaty wynagrodzenia należnego podwykonawcom lub dalszym podwykonawcom</w:t>
      </w:r>
    </w:p>
    <w:p w14:paraId="6576E91B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1000,00 zł każdorazowo za nieprzedłożenie do zaakceptowania projektu umowy o podwykonawstwo, której przedmiotem są roboty budowlane, lub projektu jej zmiany.</w:t>
      </w:r>
    </w:p>
    <w:p w14:paraId="1DD9A3AD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1000,00 zł każdorazowo za nieprzedłożenie poświadczonej za zgodność z oryginałem kopii umowy o podwykonawstwo lub jej zmiany,</w:t>
      </w:r>
    </w:p>
    <w:p w14:paraId="4168E8C8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iloczynu kwoty minimalnego wynagrodzenia za pracę ustalonego na podstawie przepisów o minimalnym wynagrodzeniu za pracę (obowiązującego w chwili stwierdzenia przez Zamawiającego niedopełnienia przez Wykonawcę wymogu zatrudniania pracowników realizujących przedmiot Umowy na podstawie umowy o pracę w rozumieniu przepisów Kodeksu pracy) oraz liczby miesięcy w okresie realizacji Umowy, w których nie dopełniono przedmiotowego wymogu – za każdą osobę wykonującą roboty lub prace bez podpisanej umowy o pracę zgodnie z wykazem osób, wykazem pracowników, o którym mowa w § 10 ust. 3 pkt 1 - za niedopełnienie wymogu zatrudniania pracowników wykonujących przedmiot umowy na podstawie umowy o pracę w rozumieniu przepisów Kodeksu pracy.  (ewentualnie proporcjonalnie do ilości dni, w których nie dopełniono ww. wymogu). </w:t>
      </w:r>
    </w:p>
    <w:p w14:paraId="70B71EB0" w14:textId="77777777" w:rsidR="00E467F5" w:rsidRPr="00E467F5" w:rsidRDefault="00E467F5" w:rsidP="00E467F5">
      <w:pPr>
        <w:numPr>
          <w:ilvl w:val="0"/>
          <w:numId w:val="25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zapłaci kary umowne Wykonawcy w wysokości 10% wynagrodzenia umownego brutto, o którym mowa w § 5 ust. 1, z tytułu odstąpienia od Umowy z przyczyn zależnych od Zamawiającego, z zastrzeżeniem art. 456 ust. 1 ustawy Prawo zamówień publicznych.</w:t>
      </w:r>
    </w:p>
    <w:p w14:paraId="3C214491" w14:textId="77777777" w:rsidR="00E467F5" w:rsidRPr="00E467F5" w:rsidRDefault="00E467F5" w:rsidP="00E467F5">
      <w:pPr>
        <w:numPr>
          <w:ilvl w:val="0"/>
          <w:numId w:val="25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zastrzega sobie prawo do potrącania należnych mu kar z bieżących należności Wykonawcy.</w:t>
      </w:r>
    </w:p>
    <w:p w14:paraId="6350479D" w14:textId="77777777" w:rsidR="00E467F5" w:rsidRPr="00E467F5" w:rsidRDefault="00E467F5" w:rsidP="00E467F5">
      <w:pPr>
        <w:numPr>
          <w:ilvl w:val="0"/>
          <w:numId w:val="25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Strony zastrzegają sobie prawo do odszkodowania uzupełniającego podnoszącego wysokość kar umownych do wysokości rzeczywiście poniesionej szkody.</w:t>
      </w:r>
    </w:p>
    <w:p w14:paraId="19D8432E" w14:textId="77777777" w:rsidR="00E467F5" w:rsidRPr="00E467F5" w:rsidRDefault="00E467F5" w:rsidP="00E467F5">
      <w:pPr>
        <w:numPr>
          <w:ilvl w:val="0"/>
          <w:numId w:val="25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Maksymalna łączna wysokość kar umownych, których mogą dochodzić Strony Umowy wynosi 20% wartości wynagrodzenia, o którym mowa w § 5 ust. 1</w:t>
      </w:r>
    </w:p>
    <w:p w14:paraId="1895F9D4" w14:textId="77777777" w:rsidR="00E467F5" w:rsidRPr="00E467F5" w:rsidRDefault="00E467F5" w:rsidP="00E467F5">
      <w:pPr>
        <w:numPr>
          <w:ilvl w:val="0"/>
          <w:numId w:val="25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W szczególnie uzasadnionych przypadkach każda ze Stron może odstąpić od dochodzenia należnych kar.</w:t>
      </w:r>
    </w:p>
    <w:p w14:paraId="4C9E03BF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bookmarkStart w:id="17" w:name="_Toc61833320"/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§ 8</w:t>
      </w:r>
      <w:bookmarkEnd w:id="17"/>
    </w:p>
    <w:p w14:paraId="65028609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bookmarkStart w:id="18" w:name="_Toc61833321"/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Umowne prawo odstąpienia od Umowy</w:t>
      </w:r>
      <w:bookmarkEnd w:id="18"/>
    </w:p>
    <w:p w14:paraId="2CDCE455" w14:textId="77777777" w:rsidR="00E467F5" w:rsidRPr="00E467F5" w:rsidRDefault="00E467F5" w:rsidP="00E467F5">
      <w:pPr>
        <w:numPr>
          <w:ilvl w:val="0"/>
          <w:numId w:val="26"/>
        </w:numPr>
        <w:tabs>
          <w:tab w:val="num" w:pos="426"/>
        </w:tabs>
        <w:spacing w:before="120" w:after="0" w:line="240" w:lineRule="auto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Zamawiającemu przysługuje prawo odstąpienia od Umowy:</w:t>
      </w:r>
    </w:p>
    <w:p w14:paraId="31305B49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theme="minorHAnsi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72AC129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jeżeli Wykonawca w chwili zawarcia umowy podlegał wykluczeniu na podstawie art. 108 ustawy </w:t>
      </w:r>
      <w:proofErr w:type="spellStart"/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Pzp</w:t>
      </w:r>
      <w:proofErr w:type="spellEnd"/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 ustawy </w:t>
      </w:r>
      <w:proofErr w:type="spellStart"/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Pzp</w:t>
      </w:r>
      <w:proofErr w:type="spellEnd"/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 lub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t.j</w:t>
      </w:r>
      <w:proofErr w:type="spellEnd"/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. Dz. U. 2024 poz. 507 ze zm.);</w:t>
      </w:r>
    </w:p>
    <w:p w14:paraId="2E40F9DE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theme="minorHAnsi"/>
          <w:kern w:val="0"/>
          <w:sz w:val="22"/>
          <w:lang w:eastAsia="pl-PL"/>
          <w14:ligatures w14:val="none"/>
        </w:rPr>
      </w:pPr>
      <w:r w:rsidRPr="00E467F5">
        <w:rPr>
          <w:rFonts w:eastAsia="Times New Roman" w:cstheme="minorHAnsi"/>
          <w:kern w:val="0"/>
          <w:sz w:val="22"/>
          <w:lang w:eastAsia="pl-PL"/>
          <w14:ligatures w14:val="none"/>
        </w:rPr>
        <w:tab/>
        <w:t xml:space="preserve">jeżeli Trybunał Sprawiedliwości Unii Europejskiej stwierdził, w ramach procedury przewidzianej w art. 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Europejskiej; </w:t>
      </w:r>
    </w:p>
    <w:p w14:paraId="0DBE876D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theme="minorHAnsi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w razie upadłości lub likwidacji lub zawieszenia działalności firmy Wykonawcy;</w:t>
      </w:r>
    </w:p>
    <w:p w14:paraId="615E28E7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theme="minorHAnsi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gdy zostanie wydany nakaz zajęcia majątku Wykonawcy;</w:t>
      </w:r>
    </w:p>
    <w:p w14:paraId="74540A9E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theme="minorHAnsi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gdy Wykonawca nie rozpoczął robót bez uzasadnionych przyczyn lub nie kontynuuje ich, pomimo wezwania Zamawiającego złożonego na piśmie;</w:t>
      </w:r>
    </w:p>
    <w:p w14:paraId="57285465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theme="minorHAnsi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przypadku nieuzasadnionej przerwy w realizacji robót przez Wykonawcę, trwającej dłużej niż 2 tygodnie;</w:t>
      </w:r>
    </w:p>
    <w:p w14:paraId="413A906A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theme="minorHAnsi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przypadku nieprawidłowego wykonywania przedmiotu Umowy, gdy Wykonawca realizuje roboty przewidziane niniejszą Umową w sposób niezgodny z niniejszą Umową, ofertą, SWZ lub wskazaniami Zamawiającego;</w:t>
      </w:r>
    </w:p>
    <w:p w14:paraId="7EC317A8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theme="minorHAnsi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przypadku konieczności wielokrotnego (co najmniej 3-krotnego) dokonywania bezpośredniej zapłaty podwykonawcy lub dalszemu podwykonawcy, lub konieczność dokonania bezpośrednich zapłat na sumę większą niż 5% wynagrodzenia umownego brutto, o którym mowa w § 5 ust. 1;</w:t>
      </w:r>
    </w:p>
    <w:p w14:paraId="1D6F907A" w14:textId="77777777" w:rsidR="00E467F5" w:rsidRPr="00E467F5" w:rsidRDefault="00E467F5" w:rsidP="00E467F5">
      <w:pPr>
        <w:numPr>
          <w:ilvl w:val="1"/>
          <w:numId w:val="25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theme="minorHAnsi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 przyczyn leżących po stronie Wykonawcy, gdy Wykonawca nienależycie wykonuje Umowę, w szczególności nie wywiązuje się ze zobowiązań związanych z obowiązkiem zatrudnienia na podstawie umowy o pracę.</w:t>
      </w:r>
    </w:p>
    <w:p w14:paraId="5C066951" w14:textId="77777777" w:rsidR="00E467F5" w:rsidRPr="00E467F5" w:rsidRDefault="00E467F5" w:rsidP="00E467F5">
      <w:pPr>
        <w:numPr>
          <w:ilvl w:val="0"/>
          <w:numId w:val="26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Wykonawcy przysługuje prawo odstąpienia od Umowy, jeżeli Zamawiający:</w:t>
      </w:r>
    </w:p>
    <w:p w14:paraId="7D032FD3" w14:textId="77777777" w:rsidR="00E467F5" w:rsidRPr="00E467F5" w:rsidRDefault="00E467F5" w:rsidP="00E467F5">
      <w:pPr>
        <w:numPr>
          <w:ilvl w:val="1"/>
          <w:numId w:val="27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nie wywiązuje się z obowiązku zapłaty faktur, mimo dodatkowego wezwania w terminie 1 miesiąca od upływu terminu zapłaty, określonego w niniejszej Umowie,</w:t>
      </w:r>
    </w:p>
    <w:p w14:paraId="7E4EA4F7" w14:textId="77777777" w:rsidR="00E467F5" w:rsidRPr="00E467F5" w:rsidRDefault="00E467F5" w:rsidP="00E467F5">
      <w:pPr>
        <w:numPr>
          <w:ilvl w:val="1"/>
          <w:numId w:val="27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odmawia bez wskazania uzasadnionej przyczyny odbioru robót lub podpisania protokołu odbioru,</w:t>
      </w:r>
    </w:p>
    <w:p w14:paraId="2A1B868D" w14:textId="77777777" w:rsidR="00E467F5" w:rsidRPr="00E467F5" w:rsidRDefault="00E467F5" w:rsidP="00E467F5">
      <w:pPr>
        <w:numPr>
          <w:ilvl w:val="1"/>
          <w:numId w:val="27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zawiadomi Wykonawcę, iż wobec zaistnienia uprzednio nieprzewidzianych okoliczności nie będzie mógł spełnić swoich zobowiązań umownych wobec Wykonawcy.</w:t>
      </w:r>
    </w:p>
    <w:p w14:paraId="7D059B92" w14:textId="77777777" w:rsidR="00E467F5" w:rsidRPr="00E467F5" w:rsidRDefault="00E467F5" w:rsidP="00E467F5">
      <w:pPr>
        <w:numPr>
          <w:ilvl w:val="0"/>
          <w:numId w:val="26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Odstąpienie od Umowy może nastąpić w terminie 1 miesiąca od powzięcia wiadomości o zaistnieniu okoliczności, o których mowa w ust. 1 pkt 2 – 10 oraz ust. 2 niniejszego paragrafu.</w:t>
      </w:r>
    </w:p>
    <w:p w14:paraId="5B2E33C3" w14:textId="77777777" w:rsidR="00E467F5" w:rsidRPr="00E467F5" w:rsidRDefault="00E467F5" w:rsidP="00E467F5">
      <w:pPr>
        <w:numPr>
          <w:ilvl w:val="0"/>
          <w:numId w:val="26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Odstąpienie od Umowy powinno nastąpić w formie pisemnej pod rygorem nieważności takiego oświadczenia i powinno zawierać uzasadnienie. Zawiadomienie o odstąpieniu powinno być przekazane drugiej Stronie na co najmniej 7 dni przed terminem odstąpienia.</w:t>
      </w:r>
    </w:p>
    <w:p w14:paraId="1684A645" w14:textId="77777777" w:rsidR="00E467F5" w:rsidRPr="00E467F5" w:rsidRDefault="00E467F5" w:rsidP="00E467F5">
      <w:pPr>
        <w:numPr>
          <w:ilvl w:val="0"/>
          <w:numId w:val="26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wypadku odstąpienia od Umowy, Wykonawcę oraz Zamawiającego obciążają następujące obowiązki:</w:t>
      </w:r>
    </w:p>
    <w:p w14:paraId="79EB6427" w14:textId="77777777" w:rsidR="00E467F5" w:rsidRPr="00E467F5" w:rsidRDefault="00E467F5" w:rsidP="00E467F5">
      <w:pPr>
        <w:numPr>
          <w:ilvl w:val="1"/>
          <w:numId w:val="28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w terminie 7 dni od daty odstąpienia od Umowy, Wykonawca przy udziale Zamawiającego sporządzi szczegółowy protokół inwentaryzacji robót w toku, według stanu na dzień odstąpienia, </w:t>
      </w:r>
    </w:p>
    <w:p w14:paraId="566E2A1F" w14:textId="77777777" w:rsidR="00E467F5" w:rsidRPr="00E467F5" w:rsidRDefault="00E467F5" w:rsidP="00E467F5">
      <w:pPr>
        <w:numPr>
          <w:ilvl w:val="1"/>
          <w:numId w:val="28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zabezpieczy przerwane roboty w zakresie obustronnie uzgodnionym, na koszt tej strony, która odstąpiła od Umowy,</w:t>
      </w:r>
    </w:p>
    <w:p w14:paraId="5B52CE23" w14:textId="77777777" w:rsidR="00E467F5" w:rsidRPr="00E467F5" w:rsidRDefault="00E467F5" w:rsidP="00E467F5">
      <w:pPr>
        <w:numPr>
          <w:ilvl w:val="1"/>
          <w:numId w:val="28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14:paraId="12BAFD9E" w14:textId="77777777" w:rsidR="00E467F5" w:rsidRPr="00E467F5" w:rsidRDefault="00E467F5" w:rsidP="00E467F5">
      <w:pPr>
        <w:numPr>
          <w:ilvl w:val="0"/>
          <w:numId w:val="26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budowy przez niego dostarczone lub wzniesione.</w:t>
      </w:r>
    </w:p>
    <w:p w14:paraId="2AA05544" w14:textId="77777777" w:rsidR="00E467F5" w:rsidRPr="00E467F5" w:rsidRDefault="00E467F5" w:rsidP="00E467F5">
      <w:pPr>
        <w:numPr>
          <w:ilvl w:val="0"/>
          <w:numId w:val="26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w razie odstąpienia od Umowy z przyczyn, za które Wykonawca nie odpowiada, obowiązany jest do:</w:t>
      </w:r>
    </w:p>
    <w:p w14:paraId="63F3D463" w14:textId="77777777" w:rsidR="00E467F5" w:rsidRPr="00E467F5" w:rsidRDefault="00E467F5" w:rsidP="00E467F5">
      <w:pPr>
        <w:numPr>
          <w:ilvl w:val="1"/>
          <w:numId w:val="29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dokonania odbioru robót przerwanych oraz do zapłaty wynagrodzenia za roboty, które zostały wykonane do dnia odstąpienia,</w:t>
      </w:r>
    </w:p>
    <w:p w14:paraId="1C27CD22" w14:textId="77777777" w:rsidR="00E467F5" w:rsidRPr="00E467F5" w:rsidRDefault="00E467F5" w:rsidP="00E467F5">
      <w:pPr>
        <w:numPr>
          <w:ilvl w:val="1"/>
          <w:numId w:val="29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przejęcia od Wykonawcy pod swój dozór terenu budowy.</w:t>
      </w:r>
    </w:p>
    <w:p w14:paraId="3DF54BCC" w14:textId="77777777" w:rsidR="00E467F5" w:rsidRPr="00E467F5" w:rsidRDefault="00E467F5" w:rsidP="00E467F5">
      <w:pPr>
        <w:numPr>
          <w:ilvl w:val="0"/>
          <w:numId w:val="26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Jeżeli Wykonawca będzie wykonywał przedmiot Umowy wadliwie, albo sprzecznie z Umową Zamawiający może wezwać go do zmiany sposobu wykonywania Umowy i wyznaczyć mu w tym celu odpowiedni termin; po bezskutecznym upływie wyznaczonego terminu Zamawiający może w terminie 1 miesiąca od Umowy odstąpić, może też powierzyć poprawienie lub dalsze wykonanie przedmiotu Umowy innemu podmiotowi na koszt Wykonawcy.</w:t>
      </w:r>
    </w:p>
    <w:p w14:paraId="06699EAA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19" w:name="_Toc61833322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§ 9</w:t>
      </w:r>
      <w:bookmarkEnd w:id="19"/>
    </w:p>
    <w:p w14:paraId="1CF89329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20" w:name="_Toc61833323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Umowy o podwykonawstwo</w:t>
      </w:r>
      <w:bookmarkEnd w:id="20"/>
    </w:p>
    <w:p w14:paraId="0732569A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– zgodnie z oświadczeniem zawartym w Ofercie – wykona zamówienie sam / sam, za wyjątkiem następującego zakresu: ……………………………………………………………………………………….., który zostanie wykonany przy udziale podwykonawcy/ów w tym podmiotu/ów, na którego/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 zasoby, Wykonawca powoływał się, na zasadach określonych w art. 118 ustawy Prawo zamówień publicznych, w celu wykazania spełniania warunków udziału w postępowaniu, o których mowa w art. 112 ust. 2 ustawy Prawo zamówień publicznych.</w:t>
      </w:r>
      <w:r w:rsidRPr="00E467F5">
        <w:rPr>
          <w:rFonts w:eastAsia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 xml:space="preserve"> (niepotrzebne skreślić)</w:t>
      </w:r>
    </w:p>
    <w:p w14:paraId="31310918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zobowiązany jest do przedkładania Zamawiającemu projektu umowy o podwykonawstwo, której przedmiotem są roboty budowlane, a także projektu jej zmiany, oraz poświadczonej za zgodność z oryginałem kopii zawartej umowy o podwykonawstwo, której przedmiotem są roboty budowlane, i jej zmian w terminie 7 dni od zajścia zdarzenia.</w:t>
      </w:r>
    </w:p>
    <w:p w14:paraId="4136AB92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noProof/>
          <w:kern w:val="0"/>
          <w:sz w:val="22"/>
          <w:szCs w:val="22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0" wp14:anchorId="6A45B52E" wp14:editId="0F449DAD">
            <wp:simplePos x="0" y="0"/>
            <wp:positionH relativeFrom="page">
              <wp:posOffset>484860</wp:posOffset>
            </wp:positionH>
            <wp:positionV relativeFrom="page">
              <wp:posOffset>3851088</wp:posOffset>
            </wp:positionV>
            <wp:extent cx="4574" cy="9148"/>
            <wp:effectExtent l="0" t="0" r="0" b="0"/>
            <wp:wrapSquare wrapText="bothSides"/>
            <wp:docPr id="29587" name="Picture 29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7" name="Picture 295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67F5">
        <w:rPr>
          <w:rFonts w:eastAsia="Times New Roman" w:cs="Times New Roman"/>
          <w:noProof/>
          <w:kern w:val="0"/>
          <w:sz w:val="22"/>
          <w:szCs w:val="22"/>
          <w:lang w:eastAsia="pl-PL"/>
          <w14:ligatures w14:val="none"/>
        </w:rPr>
        <w:drawing>
          <wp:anchor distT="0" distB="0" distL="114300" distR="114300" simplePos="0" relativeHeight="251660288" behindDoc="0" locked="0" layoutInCell="1" allowOverlap="0" wp14:anchorId="5661A1E8" wp14:editId="7A8D13A0">
            <wp:simplePos x="0" y="0"/>
            <wp:positionH relativeFrom="page">
              <wp:posOffset>471138</wp:posOffset>
            </wp:positionH>
            <wp:positionV relativeFrom="page">
              <wp:posOffset>3869383</wp:posOffset>
            </wp:positionV>
            <wp:extent cx="4574" cy="9148"/>
            <wp:effectExtent l="0" t="0" r="0" b="0"/>
            <wp:wrapSquare wrapText="bothSides"/>
            <wp:docPr id="29588" name="Picture 29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8" name="Picture 295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wyznacza 7-dniowy termin na zgłoszenie przez siebie zastrzeżeń do projektu umowy o podwykonawstwo, której przedmiotem są roboty budowlane, i do projektu jej zmiany lub sprzeciwu do umowy o podwykonawstwo, której przedmiotem są roboty budowlane, i do jej zmian.</w:t>
      </w:r>
    </w:p>
    <w:p w14:paraId="6960CF50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zgłosi zastrzeżenia, o których mowa w ust. 3, jeżeli:</w:t>
      </w:r>
    </w:p>
    <w:p w14:paraId="41FE10A5" w14:textId="77777777" w:rsidR="00E467F5" w:rsidRPr="00E467F5" w:rsidRDefault="00E467F5" w:rsidP="00E467F5">
      <w:pPr>
        <w:numPr>
          <w:ilvl w:val="1"/>
          <w:numId w:val="31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lastRenderedPageBreak/>
        <w:t>termin zapłaty wynagrodzenia podwykonawcy lub dalszemu podwykonawcy przewidziany w umowie o podwykonawstwo jest dłuższy niż 30 dni;</w:t>
      </w:r>
    </w:p>
    <w:p w14:paraId="4AD168F3" w14:textId="77777777" w:rsidR="00E467F5" w:rsidRPr="00E467F5" w:rsidRDefault="00E467F5" w:rsidP="00E467F5">
      <w:pPr>
        <w:numPr>
          <w:ilvl w:val="1"/>
          <w:numId w:val="31"/>
        </w:numPr>
        <w:tabs>
          <w:tab w:val="num" w:pos="426"/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termin wykonania umowy o podwykonawstwo wykracza poza termin wykonania Zamówienia określony w § 2;</w:t>
      </w:r>
    </w:p>
    <w:p w14:paraId="5EB41867" w14:textId="77777777" w:rsidR="00E467F5" w:rsidRPr="00E467F5" w:rsidRDefault="00E467F5" w:rsidP="00E467F5">
      <w:pPr>
        <w:numPr>
          <w:ilvl w:val="1"/>
          <w:numId w:val="31"/>
        </w:numPr>
        <w:tabs>
          <w:tab w:val="num" w:pos="426"/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umowa o podwykonawstwo zawiera regulacje ustalające dla podwykonawcy i dalszego podwykonawcy wynagrodzenie przewyższające cenę ustaloną na dany zakres robót przez Zamawiającego z Wykonawcą w niniejszej Umowie;</w:t>
      </w:r>
    </w:p>
    <w:p w14:paraId="3E19175C" w14:textId="77777777" w:rsidR="00E467F5" w:rsidRPr="00E467F5" w:rsidRDefault="00E467F5" w:rsidP="00E467F5">
      <w:pPr>
        <w:numPr>
          <w:ilvl w:val="1"/>
          <w:numId w:val="31"/>
        </w:numPr>
        <w:tabs>
          <w:tab w:val="num" w:pos="426"/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umowa o podwykonawstwo zawiera regulacje uzależniające dokonanie zapłaty na rzecz podwykonawcy od odbioru robót przez Zamawiającego;</w:t>
      </w:r>
    </w:p>
    <w:p w14:paraId="63A20C7F" w14:textId="77777777" w:rsidR="00E467F5" w:rsidRPr="00E467F5" w:rsidRDefault="00E467F5" w:rsidP="00E467F5">
      <w:pPr>
        <w:numPr>
          <w:ilvl w:val="1"/>
          <w:numId w:val="31"/>
        </w:numPr>
        <w:tabs>
          <w:tab w:val="num" w:pos="426"/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umowa o podwykonawstwo zawiera regulacje uzależniające uzyskanie przez podwykonawcę lub przez dalszego podwykonawcę wynagrodzenia od uprzedniego dokonania zapłaty Wykonawcy przez Zamawiającego;</w:t>
      </w:r>
    </w:p>
    <w:p w14:paraId="5AC64970" w14:textId="77777777" w:rsidR="00E467F5" w:rsidRPr="00E467F5" w:rsidRDefault="00E467F5" w:rsidP="00E467F5">
      <w:pPr>
        <w:numPr>
          <w:ilvl w:val="1"/>
          <w:numId w:val="31"/>
        </w:numPr>
        <w:tabs>
          <w:tab w:val="num" w:pos="426"/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umowa o podwykonawstwo nie zawiera uregulowań dotyczących zawierania umów na roboty budowlane, dostawy lub usługi z dalszymi podwykonawcami;</w:t>
      </w:r>
    </w:p>
    <w:p w14:paraId="03FC3DB6" w14:textId="77777777" w:rsidR="00E467F5" w:rsidRPr="00E467F5" w:rsidRDefault="00E467F5" w:rsidP="00E467F5">
      <w:pPr>
        <w:numPr>
          <w:ilvl w:val="1"/>
          <w:numId w:val="31"/>
        </w:numPr>
        <w:tabs>
          <w:tab w:val="num" w:pos="426"/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umowa o podwykonawstwo zawiera regulacje sprzeczne z wymaganiami dotyczącymi realizacji przedmiotu umowy określonymi w niniejszej Umowie oraz w załącznikach do niej (w tym w Specyfikacji Warunków Zamówienia);</w:t>
      </w:r>
    </w:p>
    <w:p w14:paraId="7ED8116E" w14:textId="77777777" w:rsidR="00E467F5" w:rsidRPr="00E467F5" w:rsidRDefault="00E467F5" w:rsidP="00E467F5">
      <w:pPr>
        <w:numPr>
          <w:ilvl w:val="1"/>
          <w:numId w:val="31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umowa o podwykonawstwo zawiera postanowienia kształtujące prawa i obowiązki podwykonawcy, w zakresie kar umownych oraz postanowień dotyczących warunków wypłaty wynagrodzenia, w sposób dla niego mniej korzystny niż prawa i obowiązki Wykonawcy, ukształtowane postanowieniami Umowy zawartej między Zamawiającym a Wykonawcą.</w:t>
      </w:r>
    </w:p>
    <w:p w14:paraId="4221B082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Niezgłoszenie zastrzeżeń w ciągu 7 dni uważa się za akceptację przedłożonego dokumentu.</w:t>
      </w:r>
    </w:p>
    <w:p w14:paraId="217D3555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Powyższe postanowienia nie ograniczają prawa Zamawiającego do zgłaszania zastrzeżeń wobec pozostałych postanowień przedłożonego dokumentu.</w:t>
      </w:r>
    </w:p>
    <w:p w14:paraId="5B73CA01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Wykonawca zobowiązany jest do przedkładania poświadczonej za zgodność z oryginałem kopii zawartych umów o podwykonawstwo, których przedmiotem są dostawy lub usługi, oraz ich zmian w terminie 7 dni od zajścia zdarzenia.</w:t>
      </w:r>
    </w:p>
    <w:p w14:paraId="04197730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Zapłata wynagrodzenia Wykonawcy, uwarunkowana jest przedstawieniem przez niego dowodów potwierdzających zapłatę wymagalnego wynagrodzenia podwykonawcom lub dalszym podwykonawcom.</w:t>
      </w:r>
    </w:p>
    <w:p w14:paraId="5FFE1259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związku z ust. 8, aby nie doszło do sytuacji, w której płatność będzie zrealizowana podwójnie za dany zakres robót, Wykonawca otrzyma wynagrodzenie za dany element prac powierzony w podwykonawstwo dopiero wówczas, gdy przedstawi dowód, że podwykonawca otrzymał swoją należność za dany element prac (np. oświadczenie podwykonawcy, potwierdzenie przelewu).</w:t>
      </w:r>
    </w:p>
    <w:p w14:paraId="3112DD17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noProof/>
          <w:kern w:val="0"/>
          <w:sz w:val="22"/>
          <w:szCs w:val="22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0" wp14:anchorId="1136D2DF" wp14:editId="7F445E4B">
            <wp:simplePos x="0" y="0"/>
            <wp:positionH relativeFrom="page">
              <wp:posOffset>507731</wp:posOffset>
            </wp:positionH>
            <wp:positionV relativeFrom="page">
              <wp:posOffset>3819072</wp:posOffset>
            </wp:positionV>
            <wp:extent cx="4574" cy="22869"/>
            <wp:effectExtent l="0" t="0" r="0" b="0"/>
            <wp:wrapSquare wrapText="bothSides"/>
            <wp:docPr id="32911" name="Picture 32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1" name="Picture 329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 w terminie do 30 dni od dnia powzięcia informacji przez Zamawiającego o uchylaniu się od obowiązku zapłaty przez Wykonawcę, z zastrzeżeniem ust. 11.</w:t>
      </w:r>
    </w:p>
    <w:p w14:paraId="3BB87F64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Przed dokonaniem bezpośredniej zapłaty Zamawiający jest zobowiązany umożliwić Wykonawcy dokonanie pisemnego zgłoszenia uwag dotyczących zasadności bezpośredniej zapłaty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 xml:space="preserve">wynagrodzenia podwykonawcy lub dalszemu podwykonawcy, w terminie wyznaczonym przez Zamawiającego, nie krótszym niż 7 dni od dnia doręczenia informacji. </w:t>
      </w:r>
    </w:p>
    <w:p w14:paraId="2FFBF679" w14:textId="77777777" w:rsidR="00E467F5" w:rsidRPr="00E467F5" w:rsidRDefault="00E467F5" w:rsidP="00E467F5">
      <w:pPr>
        <w:numPr>
          <w:ilvl w:val="0"/>
          <w:numId w:val="3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Zasady zawierania umów o podwykonawstwo z dalszymi podwykonawcami są analogiczne, jak w przypadku zawarcia umów pomiędzy Wykonawcą, a podwykonawcą, przy czym podwykonawca lub dalszy podwykonawca jest obowiązany dołączyć zgodę Wykonawcy na zawarcie umowy o podwykonawstwo o treści zgodnej z projektem Umowy.</w:t>
      </w:r>
    </w:p>
    <w:p w14:paraId="702B3CF2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21" w:name="_Toc61833324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§ 10</w:t>
      </w:r>
      <w:bookmarkEnd w:id="21"/>
    </w:p>
    <w:p w14:paraId="45CE0A92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22" w:name="_Toc61833325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Umowy o pracę</w:t>
      </w:r>
      <w:bookmarkEnd w:id="22"/>
    </w:p>
    <w:p w14:paraId="0C786A38" w14:textId="77777777" w:rsidR="00E467F5" w:rsidRPr="00E467F5" w:rsidRDefault="00E467F5" w:rsidP="00E467F5">
      <w:pPr>
        <w:numPr>
          <w:ilvl w:val="0"/>
          <w:numId w:val="37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Zamawiający na podstawie art. 95 ustawy </w:t>
      </w:r>
      <w:proofErr w:type="spellStart"/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wymaga zatrudnienia przez Wykonawcę lub podwykonawców na podstawie umowy o pracę, w rozumieniu przepisów ustawy z dnia 26 czerwca 1974 r. Kodeks pracy (</w:t>
      </w:r>
      <w:proofErr w:type="spellStart"/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Dz.U. z 2023 r. poz. 1465 ze zm.), osób wykonujących następujące czynności w zakresie realizacji zamówienia: prace przygotowawcze, roboty murarskie, roboty montażowe, roboty instalacyjne wewnętrzne, roboty wykończeniowe, roboty związane z obsługą maszyn, sprzętu i urządzeń budowlanych, prace transportowe, prace porządkowe. </w:t>
      </w:r>
    </w:p>
    <w:p w14:paraId="028F9E65" w14:textId="77777777" w:rsidR="00E467F5" w:rsidRPr="00E467F5" w:rsidRDefault="00E467F5" w:rsidP="00E467F5">
      <w:pPr>
        <w:spacing w:before="120" w:after="0" w:line="240" w:lineRule="auto"/>
        <w:ind w:left="567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Wykonawca i podwykonawca zobowiązany jest zagwarantować zatrudnienie na powyższych zasadach osób wykonujących wskazane wyżej czynności, w okresie realizacji zamówienia.</w:t>
      </w:r>
    </w:p>
    <w:p w14:paraId="5ABC3712" w14:textId="77777777" w:rsidR="00E467F5" w:rsidRPr="00E467F5" w:rsidRDefault="00E467F5" w:rsidP="00E467F5">
      <w:pPr>
        <w:numPr>
          <w:ilvl w:val="0"/>
          <w:numId w:val="37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Wymóg, o którym mowa w ust. 1 niniejszego paragrafu, nie dotyczy osób wykonujących, zgodnie z art. 12 ustawy Prawo budowlane, czynności obejmujących kierowanie budową lub robotami budowlanymi w różnych branżach, które mogą wykonywać wyłącznie osoby posiadające uprawnienia budowlane, czyli pełniące samodzielną funkcję techniczną w budownictwie. Kierowanie budową lub robotami budowlanymi wymaga samodzielności i nie może być wykonywane pod niczyim kierownictwem, nie ma zatem charakteru pracy w rozumieniu powołanych powyżej przepisów. Osoby wykonujące samodzielne funkcje techniczne w budownictwie są odpowiedzialne za wykonywanie tych funkcji zgodnie z przepisami i zasadami wiedzy technicznej oraz za należytą staranność w wykonywaniu pracy, jej właściwą organizację, bezpieczeństwo i jakość.</w:t>
      </w:r>
    </w:p>
    <w:p w14:paraId="01999818" w14:textId="77777777" w:rsidR="00E467F5" w:rsidRPr="00E467F5" w:rsidRDefault="00E467F5" w:rsidP="00E467F5">
      <w:pPr>
        <w:numPr>
          <w:ilvl w:val="0"/>
          <w:numId w:val="37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Wykonawca ma obowiązek dokumentowania zatrudnienia osób wykonujących czynności, o których mowa w ust. 1, na następujących zasadach:</w:t>
      </w:r>
    </w:p>
    <w:p w14:paraId="7C6C8012" w14:textId="77777777" w:rsidR="00E467F5" w:rsidRPr="00E467F5" w:rsidRDefault="00E467F5" w:rsidP="00E467F5">
      <w:pPr>
        <w:numPr>
          <w:ilvl w:val="1"/>
          <w:numId w:val="38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najpóźniej w dniu podpisania Umowy Wykonawca dostarczy Zamawiającemu aktualny wykaz pracowników Wykonawcy i podwykonawców, zatrudnionych na umowę o pracę i wyznaczonych do realizacji przedmiotu Umowy, ze wskazaniem przypisanych do tych osób czynności, które będą wykonywać w ramach Umowy,</w:t>
      </w:r>
    </w:p>
    <w:p w14:paraId="697A2AF3" w14:textId="77777777" w:rsidR="00E467F5" w:rsidRPr="00E467F5" w:rsidRDefault="00E467F5" w:rsidP="00E467F5">
      <w:pPr>
        <w:numPr>
          <w:ilvl w:val="1"/>
          <w:numId w:val="38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najpóźniej w dniu podpisania Umowy Wykonawca dostarczy Zamawiającemu oświadczenia Wykonawcy i podwykonawców o zatrudnieniu na podstawie umowy o pracę osób wymienionych w ww. wykazie oraz zobowiązanie, że osoby, wykonujące przedmiot Umowy, wskazane w ww. wykazie będą zatrudnione na podstawie umowy o pracę w rozumieniu przepisów ustawy z dnia 26 czerwca 1974 r. – Kodeks pracy (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. Dz.U. z 2023 r. poz. 1465 ze zm.),</w:t>
      </w:r>
    </w:p>
    <w:p w14:paraId="0ECE8DC3" w14:textId="77777777" w:rsidR="00E467F5" w:rsidRPr="00E467F5" w:rsidRDefault="00E467F5" w:rsidP="00E467F5">
      <w:pPr>
        <w:numPr>
          <w:ilvl w:val="1"/>
          <w:numId w:val="38"/>
        </w:numPr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wymaga aktualizacji ww. wykazu pracowników, przy pomocy których Wykonawca lub podwykonawca wykonywać będzie przedmiot Umowy, w przypadku zaistnienia okoliczności skutkujących koniecznością zmiany wykazu. O wprowadzeniu zmian, Wykonawca zobowiązany jest powiadomić Zamawiającego na piśmie najpóźniej w ciągu 5 dni od zaistnienia okoliczności skutkujących koniecznością zmiany wykazu oraz dostarczyć aktualny wykaz, oświadczenia i zobowiązanie, o których mowa w pkt 2.</w:t>
      </w:r>
    </w:p>
    <w:p w14:paraId="25213162" w14:textId="77777777" w:rsidR="00E467F5" w:rsidRPr="00E467F5" w:rsidRDefault="00E467F5" w:rsidP="00E467F5">
      <w:pPr>
        <w:numPr>
          <w:ilvl w:val="0"/>
          <w:numId w:val="37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Zamawiający ma prawo:</w:t>
      </w:r>
    </w:p>
    <w:p w14:paraId="05703148" w14:textId="77777777" w:rsidR="00E467F5" w:rsidRPr="00E467F5" w:rsidRDefault="00E467F5" w:rsidP="00E467F5">
      <w:pPr>
        <w:numPr>
          <w:ilvl w:val="1"/>
          <w:numId w:val="39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lastRenderedPageBreak/>
        <w:t>w celu kontroli przestrzegania postanowień Umowy przez Wykonawcę, przedstawiciel Zamawiającego uprawniony jest w każdym czasie do weryfikacji personelu Wykonawcy lub podwykonawcy, uczestniczącego w realizacji przedmiotu umowy, pod kątem zgodności z wykazem pracowników, o którym mowa w ust. 3,</w:t>
      </w:r>
    </w:p>
    <w:p w14:paraId="3C1F3EDE" w14:textId="77777777" w:rsidR="00E467F5" w:rsidRPr="00E467F5" w:rsidRDefault="00E467F5" w:rsidP="00E467F5">
      <w:pPr>
        <w:numPr>
          <w:ilvl w:val="1"/>
          <w:numId w:val="39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sytuacji, gdy Zamawiający poweźmie wątpliwość co do sposobu zatrudnienia ww. osób może zwrócić się z wnioskiem o przeprowadzenie kontroli przez Państwową Inspekcję Pracy, w celu weryfikacji, czy osoby wskazane w wykazie pracowników, o którym mowa w ust. 3, są zatrudnione na umowę o pracę.</w:t>
      </w:r>
    </w:p>
    <w:p w14:paraId="15BBAED5" w14:textId="77777777" w:rsidR="00E467F5" w:rsidRPr="00E467F5" w:rsidRDefault="00E467F5" w:rsidP="00E467F5">
      <w:pPr>
        <w:numPr>
          <w:ilvl w:val="0"/>
          <w:numId w:val="37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W przypadku stwierdzenia 3 lub więcej powtarzających się naruszeń obowiązków Wykonawcy w zakresie wymogu zatrudniania pracowników realizujących przedmiot Umowy na podstawie umowy o pracę w rozumieniu przepisów Kodeksu pracy – Zamawiający ma prawo odstąpienia od Umowy. </w:t>
      </w:r>
    </w:p>
    <w:p w14:paraId="5C2ECF3C" w14:textId="77777777" w:rsidR="00E467F5" w:rsidRPr="00E467F5" w:rsidRDefault="00E467F5" w:rsidP="00E467F5">
      <w:pPr>
        <w:numPr>
          <w:ilvl w:val="0"/>
          <w:numId w:val="37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Za niedopełnienie wymogu zatrudniania pracowników realizujących przedmiot umowy na podstawie umowy o pracę w rozumieniu przepisów Kodeksu pracy przez podwykonawcę odpowiada Wykonawca, względem którego Zamawiający może wystąpić z żądaniem zapłaty kary umownej lub ma prawo odstąpienia od Umowy.</w:t>
      </w:r>
    </w:p>
    <w:p w14:paraId="0AD110EF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23" w:name="_Toc61833326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§ 11</w:t>
      </w:r>
      <w:bookmarkEnd w:id="23"/>
    </w:p>
    <w:p w14:paraId="11835607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24" w:name="_Toc61833327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Gwarancja wykonawcy i uprawnienia z tytułu rękojmi</w:t>
      </w:r>
      <w:bookmarkEnd w:id="24"/>
    </w:p>
    <w:p w14:paraId="7687FCAB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Wykonawca udziela Zamawiającemu rękojmi i gwarancji jakości na wykonany przedmiot Umowy na okres ………. miesięcy od dnia </w:t>
      </w: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 xml:space="preserve">podpisania protokołu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odbioru końcowego. Okres rękojmi za wady na wykonany przedmiot Umowy jest równy okresowi gwarancji.</w:t>
      </w:r>
    </w:p>
    <w:p w14:paraId="59F519D1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W okresie gwarancji Wykonawca zobowiązuje się do bezpłatnego usunięcia wad i usterek w terminie 14 dni licząc od daty pisemnego (listem lub faksem lub pocztą elektroniczną za potwierdzeniem odbioru) powiadomienia przez Zamawiającego. </w:t>
      </w:r>
    </w:p>
    <w:p w14:paraId="2AEC3DC5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Termin usunięcia wad i usterek, o którym mowa w ust. 2 może zostać wydłużony w zależności od charakteru stwierdzonych wad lub usterek.</w:t>
      </w:r>
    </w:p>
    <w:p w14:paraId="440A760C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Jeżeli Wykonawca nie usunie wad w terminie określonym zgodnie z ust. 2 i 3, Zamawiający może zlecić usunięcie wad podmiotowi trzeciemu na koszt Wykonawcy.</w:t>
      </w:r>
    </w:p>
    <w:p w14:paraId="605F8F23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w okresie gwarancji może wyznaczyć kilka przeglądów gwarancyjnych, jednak nie więcej niż jeden przegląd gwarancyjny w roku.</w:t>
      </w:r>
    </w:p>
    <w:p w14:paraId="4D031751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wyznacza ostatni przegląd gwarancyjny przed upływem terminu gwarancji, a w razie stwierdzenia wad wyznacza termin ich usunięcia.</w:t>
      </w:r>
    </w:p>
    <w:p w14:paraId="0AA263F5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Koszty uczestnictwa w przeglądach gwarancyjnych ponosi każda ze Stron we własnym zakresie.</w:t>
      </w:r>
    </w:p>
    <w:p w14:paraId="12E16634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przeglądach gwarancyjnych, w tym  w ostatnim przeglądzie gwarancyjnym uczestniczą przedstawiciele każdej ze stron.</w:t>
      </w:r>
    </w:p>
    <w:p w14:paraId="6C1A9535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 terminach planowanych przeglądów gwarancyjnych, w tym  o terminie ostatniego przeglądu gwarancyjnego Wykonawca zostanie poinformowany pisemnie (listem lub faksem lub pocztą elektroniczną za potwierdzeniem odbioru).</w:t>
      </w:r>
    </w:p>
    <w:p w14:paraId="52DAF48F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wyznacz termin na usunięcie wad stwierdzonych podczas prowadzonych przeglądów. W przypadku nie usunięcia wad w wymaganym terminie Zmawiającemu przysługują uprawnienia, o których mowa w ust. 4.</w:t>
      </w:r>
    </w:p>
    <w:p w14:paraId="34E4F7C7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może wykonywać niezależnie od uprawnień wynikających z gwarancji uprawnienia z tytułu rękojmi za wady.</w:t>
      </w:r>
    </w:p>
    <w:p w14:paraId="4F02615D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Okres gwarancji ulega wydłużeniu o czas potrzebny na usunięcie wad.</w:t>
      </w:r>
    </w:p>
    <w:p w14:paraId="295DFEFC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Zawarcie Umowy jest tożsame z udzieleniem gwarancji na w/w warunkach.</w:t>
      </w:r>
    </w:p>
    <w:p w14:paraId="160BC6FE" w14:textId="77777777" w:rsidR="00E467F5" w:rsidRPr="00E467F5" w:rsidRDefault="00E467F5" w:rsidP="00E467F5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>Zamawiający wymaga gwarancji producenta panelu fotowoltaicznego na minimum 10 lat.</w:t>
      </w:r>
    </w:p>
    <w:p w14:paraId="5CDDAFA6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25" w:name="_Toc61833328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§ 12</w:t>
      </w:r>
      <w:bookmarkEnd w:id="25"/>
    </w:p>
    <w:p w14:paraId="3FA8680B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bookmarkStart w:id="26" w:name="_Toc61833329"/>
      <w:r w:rsidRPr="00E467F5">
        <w:rPr>
          <w:rFonts w:eastAsia="Times New Roman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Zmiana Umowy</w:t>
      </w:r>
      <w:bookmarkEnd w:id="26"/>
    </w:p>
    <w:p w14:paraId="3AAC47B0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Zamawiający dopuszcza możliwość wprowadzania zmiany Umowy w stosunku do treści oferty, na podstawie której dokonano wyboru Wykonawcy w przypadku wystąpienia okoliczności przewidzianych w</w:t>
      </w:r>
      <w:r w:rsidRPr="00E467F5">
        <w:rPr>
          <w:rFonts w:eastAsia="Times New Roman" w:cs="Times New Roman"/>
          <w:bCs/>
          <w:kern w:val="0"/>
          <w:sz w:val="22"/>
          <w:lang w:eastAsia="pl-PL"/>
          <w14:ligatures w14:val="none"/>
        </w:rPr>
        <w:t xml:space="preserve"> art. 455 ustawy </w:t>
      </w:r>
      <w:proofErr w:type="spellStart"/>
      <w:r w:rsidRPr="00E467F5">
        <w:rPr>
          <w:rFonts w:eastAsia="Times New Roman" w:cs="Times New Roman"/>
          <w:bCs/>
          <w:kern w:val="0"/>
          <w:sz w:val="22"/>
          <w:lang w:eastAsia="pl-PL"/>
          <w14:ligatures w14:val="none"/>
        </w:rPr>
        <w:t>Pzp</w:t>
      </w:r>
      <w:proofErr w:type="spellEnd"/>
      <w:r w:rsidRPr="00E467F5">
        <w:rPr>
          <w:rFonts w:eastAsia="Times New Roman" w:cs="Times New Roman"/>
          <w:bCs/>
          <w:kern w:val="0"/>
          <w:sz w:val="22"/>
          <w:lang w:eastAsia="pl-PL"/>
          <w14:ligatures w14:val="none"/>
        </w:rPr>
        <w:t xml:space="preserve">, w tym w szczególności w art. 455 ust. 1 pkt 1) ustawy </w:t>
      </w:r>
      <w:proofErr w:type="spellStart"/>
      <w:r w:rsidRPr="00E467F5">
        <w:rPr>
          <w:rFonts w:eastAsia="Times New Roman" w:cs="Times New Roman"/>
          <w:bCs/>
          <w:kern w:val="0"/>
          <w:sz w:val="22"/>
          <w:lang w:eastAsia="pl-PL"/>
          <w14:ligatures w14:val="none"/>
        </w:rPr>
        <w:t>Pzp</w:t>
      </w:r>
      <w:proofErr w:type="spellEnd"/>
      <w:r w:rsidRPr="00E467F5">
        <w:rPr>
          <w:rFonts w:eastAsia="Times New Roman" w:cs="Times New Roman"/>
          <w:bCs/>
          <w:kern w:val="0"/>
          <w:sz w:val="22"/>
          <w:lang w:eastAsia="pl-PL"/>
          <w14:ligatures w14:val="none"/>
        </w:rPr>
        <w:t xml:space="preserve"> tj. na zasadach określonych w niniejszej umowie.</w:t>
      </w:r>
    </w:p>
    <w:p w14:paraId="7E46EEAB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Katalog dopuszczalnych okoliczności zmian Umowy w zakresie zmiany terminu realizacji przedmiotu Umowy:</w:t>
      </w:r>
    </w:p>
    <w:p w14:paraId="023F1E1F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zatrzymanie robót przez urzędy nadzoru budowlanego i inne właściwe organy z przyczyn niezależnych od Wykonawcy i Zamawiającego;</w:t>
      </w:r>
    </w:p>
    <w:p w14:paraId="4A733273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wystąpienia okoliczności lub zdarzeń uniemożliwiających realizację w wyznaczonym terminie przedmiotu Umowy, bez możliwości usunięcia lub likwidacji powyższych okoliczności lub zdarzeń, za które nie odpowiada Wykonawca;</w:t>
      </w:r>
    </w:p>
    <w:p w14:paraId="40633F8B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opóźnienie Zamawiającego w przekazaniu placu budowy;</w:t>
      </w:r>
    </w:p>
    <w:p w14:paraId="3A899934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opóźnienia Zamawiającego w zakresie dokonywania odbiorów lub prób końcowych,</w:t>
      </w:r>
    </w:p>
    <w:p w14:paraId="4BC73456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zawieszenie lub przerwanie robót przez Zamawiającego;</w:t>
      </w:r>
    </w:p>
    <w:p w14:paraId="342F95EB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zmiana będąca wynikiem zmiany umowy o dofinansowanie Projektu zawartej pomiędzy Zamawiającym a Instytucją Zarządzającą w zakresie terminów (w tym terminu rzeczowej realizacji projektu) lub wysokości i warunków płatności dofinansowania realizacji projektu stanowiącego przedmiot niniejszej Umowy;</w:t>
      </w:r>
    </w:p>
    <w:p w14:paraId="20972793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wystąpienie wyjątkowo niepomyślnych warunków pogodowych i temperatur otoczenia, nie pozwalających na zachowanie parametrów technologicznych i jakościowych realizowanych robót,</w:t>
      </w:r>
    </w:p>
    <w:p w14:paraId="61D5E5A7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wystąpienie siły wyższej, to znaczy niezależnego od stron losowego zdarzenia zewnętrznego, które było niemożliwe do przewidzenia w momencie zawarcia Umowy i któremu nie można było zapobiec mimo dochowania należytej staranności.</w:t>
      </w:r>
    </w:p>
    <w:p w14:paraId="65D81ACC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Zmiana Umowy w zakresie terminu jest dopuszczalna stosownie do okresu trwania przeszkody oraz skutków, które ta przeszkoda wywołała.</w:t>
      </w:r>
    </w:p>
    <w:p w14:paraId="2E88E9DD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Zmiana terminu wykonania przedmiotu Umowy dokonywana jest na wniosek Wykonawcy lub Zamawiającego, nie będzie mieć żadnego wpływu na wielkość wynagrodzenia i skutkuje podpisaniem aneksu do Umowy, zawierającego wskazaną zmianę.</w:t>
      </w:r>
    </w:p>
    <w:p w14:paraId="55809063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Katalog dopuszczalnych okoliczności zmian Umowy w zakresie innych rodzajów zmian:</w:t>
      </w:r>
    </w:p>
    <w:p w14:paraId="402FFC48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zmiana osób, przy pomocy których Wykonawca i Zamawiający realizuje przedmiot Umowy na inne spełniające warunki określone w SWZ, zgodnie z § 4 ust. 6 i 7; </w:t>
      </w:r>
    </w:p>
    <w:p w14:paraId="0BEE3997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wystąpienie siły wyższej, to znaczy niezależnego od stron losowego zdarzenia zewnętrznego, które było niemożliwe do przewidzenia w momencie zawarcia Umowy i któremu nie można było zapobiec mimo dochowania należytej staranności, uniemożliwiającej wykonanie przedmiotu Umowy zgodnie z SWZ;</w:t>
      </w:r>
    </w:p>
    <w:p w14:paraId="4D240AC1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zmiana obowiązującej stawki VAT. Jeżeli przed zakończeniem realizacji zamówienia Zamawiający otrzyma indywidualną interpretację podatkową dotyczącą podatku od umów zawartych na podstawie niniejszego postępowania, która wskaże na konieczność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zastosowania innej stawki podatku od towarów i usług (VAT) lub w przypadku zmian w zakresie rozliczania podatku VAT na podstawie ustawy z dnia 11 marca 2004 roku o podatku od towarów i usług (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. Dz.U. z 2022 r. poz. 931 ze zm.) lub w przypadku wiążącego stanowiska organów skarbowych, dotyczącego odmiennego niż w niniejszej SWZ rozliczania podatku VAT – Zamawiający przewiduje możliwość zmiany stawki podatku VAT - do tych części zamówienia, do których będzie to uzasadnione (stała zostaje kwota netto, wykonawca wystawi faktury naliczając podatek od towarów i usług VAT wg właściwej stawki),</w:t>
      </w:r>
    </w:p>
    <w:p w14:paraId="7ABD7117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rezygnacja przez Zamawiającego z realizacji części przedmiotu Umowy, przy czym Zamawiający zobowiązuje się do zrealizowania nie mniej niż 80% wartości zamówienia brutto podanej w § 5 ust. 1;</w:t>
      </w:r>
    </w:p>
    <w:p w14:paraId="50A87D89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zmiana sposobu rozliczenia Umowy lub zmiana dokonywania płatności na rzecz Wykonawcy lub zmiana zakresu przedmiotu umowy na skutek zmian zawartej przez Zamawiającego umowy o dofinansowanie Projektu lub wytycznych dotyczących realizacji Projektu;</w:t>
      </w:r>
    </w:p>
    <w:p w14:paraId="6AE4C61C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zmiana podwykonawcy w trakcie realizacji umowy.</w:t>
      </w:r>
    </w:p>
    <w:p w14:paraId="65911C1A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Strony przewidują możliwość zmiany wysokości wynagrodzenia Wykonawcy w przypadkach opisanych w ust. 1 lub 5.</w:t>
      </w:r>
    </w:p>
    <w:p w14:paraId="0AEFFC12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33A60439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Nie stanowi zmiany Umowy w rozumieniu art. 454 ustawy Prawo zamówień publicznych:</w:t>
      </w:r>
    </w:p>
    <w:p w14:paraId="02FCD5B4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zmiana danych teleadresowych,</w:t>
      </w:r>
    </w:p>
    <w:p w14:paraId="389F0972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zmiana danych związanych z obsługą administracyjno-organizacyjną Umowy (np. zmiana nr rachunku bankowego);</w:t>
      </w:r>
    </w:p>
    <w:p w14:paraId="483A36F4" w14:textId="77777777" w:rsidR="00E467F5" w:rsidRPr="00E467F5" w:rsidRDefault="00E467F5" w:rsidP="00E467F5">
      <w:pPr>
        <w:numPr>
          <w:ilvl w:val="1"/>
          <w:numId w:val="34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zmiana szczegółowego harmonogramu rzeczowo – finansowego uwzględniająca postęp w realizacji prac przez Wykonawcę, która nie wpłynie na termin końcowy wykonania Umowy.</w:t>
      </w:r>
    </w:p>
    <w:p w14:paraId="7C5B05A1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Strony zawiadamiają siebie nawzajem o ww. zmianach w formie pisemnej pod rygorem nieważności.</w:t>
      </w:r>
    </w:p>
    <w:p w14:paraId="4AF3ED45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Strona, która występuje z propozycją zmiany Umowy, w oparciu o przedstawiony powyżej katalog zmian Umowy zobowiązana jest do sporządzenia i uzasadnienia wniosku o taką zmianę. Zamawiający przewidział katalog zmian Umowy, na które mogą powoływać się strony niniejszej Umowy.</w:t>
      </w:r>
    </w:p>
    <w:p w14:paraId="0AE24C9B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Zmiana postanowień zawartej Umowy może nastąpić za zgodą obu stron wyrażoną na piśmie w postaci aneksu, pod rygorem nieważności takiej zmiany.</w:t>
      </w:r>
    </w:p>
    <w:p w14:paraId="26A1964D" w14:textId="77777777" w:rsidR="00E467F5" w:rsidRPr="00E467F5" w:rsidRDefault="00E467F5" w:rsidP="00E467F5">
      <w:pPr>
        <w:numPr>
          <w:ilvl w:val="0"/>
          <w:numId w:val="34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przypadku dużej ilości zmian postanowień Umowy, aneksy będą zawierane nie częściej niż raz na kwartał.</w:t>
      </w:r>
    </w:p>
    <w:p w14:paraId="200FC019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bookmarkStart w:id="27" w:name="_Toc61833332"/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§ 14</w:t>
      </w:r>
      <w:bookmarkEnd w:id="27"/>
    </w:p>
    <w:p w14:paraId="1749346F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Ubezpieczenie</w:t>
      </w:r>
    </w:p>
    <w:p w14:paraId="6E6D4663" w14:textId="77777777" w:rsidR="00E467F5" w:rsidRPr="00E467F5" w:rsidRDefault="00E467F5" w:rsidP="00E467F5">
      <w:pPr>
        <w:numPr>
          <w:ilvl w:val="0"/>
          <w:numId w:val="35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Wykonawca zobowiązuje się do posiadania ubezpieczenia OC z tytułu prowadzenia działalności na kwotę gwarancyjną minimum równą wynagrodzeniu umownemu brutto, o którym mowa w § 5 ust. 1, ważnego przez cały okres realizacji zamówienia. Wykonawca przedłoży kopię polisy Zamawiającemu. </w:t>
      </w:r>
    </w:p>
    <w:p w14:paraId="7132296A" w14:textId="77777777" w:rsidR="00E467F5" w:rsidRPr="00E467F5" w:rsidRDefault="00E467F5" w:rsidP="00E467F5">
      <w:pPr>
        <w:numPr>
          <w:ilvl w:val="0"/>
          <w:numId w:val="35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ab/>
        <w:t>W przypadku wygaśnięcia umowy ubezpieczenia przed końcem realizacji przedmiotu umowy Wykonawca zobowiązuje się do zawarcia nowej umowy ubezpieczenia z zachowaniem ciągłości ubezpieczenia i przekazania Zamawiającemu kopii polisy ubezpieczeniowej na przedłużony okres.</w:t>
      </w:r>
    </w:p>
    <w:p w14:paraId="2C6BC59D" w14:textId="77777777" w:rsidR="00E467F5" w:rsidRPr="00E467F5" w:rsidRDefault="00E467F5" w:rsidP="00E467F5">
      <w:pPr>
        <w:numPr>
          <w:ilvl w:val="0"/>
          <w:numId w:val="35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ab/>
        <w:t>Wykonawca oświadcza, że osoby odpowiedzialne za realizację przedmiotu Umowy i pełniące samodzielne funkcje techniczne w budownictwie, zgodnie z Prawem Budowlanym przez cały okres obowiązywania Umowy będą posiadać ważne zaświadczenie o przynależności do właściwej izby samorządu zawodowego i wymagane ubezpieczenie od odpowiedzialności cywilnej.</w:t>
      </w:r>
    </w:p>
    <w:p w14:paraId="3D88E67C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§ 15</w:t>
      </w:r>
    </w:p>
    <w:p w14:paraId="47FF03B4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Waloryzacja</w:t>
      </w:r>
    </w:p>
    <w:p w14:paraId="1D3DF65F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  <w:t>(dotyczy okresu realizacji Umowy dłuższego niż 6 miesięcy)</w:t>
      </w:r>
    </w:p>
    <w:p w14:paraId="6D215627" w14:textId="77777777" w:rsidR="00E467F5" w:rsidRPr="00E467F5" w:rsidRDefault="00E467F5" w:rsidP="00E467F5">
      <w:pPr>
        <w:numPr>
          <w:ilvl w:val="0"/>
          <w:numId w:val="60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Strony postanawiają, iż w sytuacji gdy okres realizacji Umowy będzie dłuższy niż 6 miesięcy dokonają zmiany wynagrodzenia, o którym mowa w § 5 ust. 1, na zasadach opisanych w niniejszym paragrafie, w wypadku zmiany cen materiałów lub kosztów związanych z realizacją zamówienia.</w:t>
      </w:r>
    </w:p>
    <w:p w14:paraId="32F3067D" w14:textId="77777777" w:rsidR="00E467F5" w:rsidRPr="00E467F5" w:rsidRDefault="00E467F5" w:rsidP="00E467F5">
      <w:pPr>
        <w:numPr>
          <w:ilvl w:val="0"/>
          <w:numId w:val="6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Waloryzacja będzie dokonywana w wypadku, gdy wskaźnik składany przy zastosowaniu wskaźników cen wybranych obiektów budowlanych odnoszących się do poprzedniego miesiąca – PKOB 1220 – zamieszczonych w Tab2. „Wskaźniki cen obiektów budowlanych” biuletynu publikowanego przez Główny Urząd Statystyczny pn. „Ceny robót budowlano-montażowych i obiektów budowlanych”, z okresu pierwszych 4 miesięcy realizacji Umowy, osiągnie wartość co najmniej 103,0.</w:t>
      </w:r>
    </w:p>
    <w:p w14:paraId="304CA7AD" w14:textId="77777777" w:rsidR="00E467F5" w:rsidRPr="00E467F5" w:rsidRDefault="00E467F5" w:rsidP="00E467F5">
      <w:pPr>
        <w:numPr>
          <w:ilvl w:val="0"/>
          <w:numId w:val="6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Korekty wynagrodzenia (cen jednostkowych w kosztorysie uproszczonym) będą obliczane na podstawie informacji zawartych w biuletynie publikowanym przez Główny Urząd Statystyczny pn. „Ceny robót budowlano-montażowych i obiektów budowlanych” – Tab2. „Wskaźniki cen obiektów budowlanych” – PKOB 1220 – wskaźnik składany przy zastosowaniu wskaźników odnoszących się do poprzedniego miesiąca, z okresu od 5-go miesiąca realizacji Umowy do (n-2) miesiąca realizacji (gdzie „n” jest całkowitą liczbą miesięcy realizacji).</w:t>
      </w:r>
    </w:p>
    <w:p w14:paraId="07C96F84" w14:textId="77777777" w:rsidR="00E467F5" w:rsidRPr="00E467F5" w:rsidRDefault="00E467F5" w:rsidP="00E467F5">
      <w:pPr>
        <w:numPr>
          <w:ilvl w:val="0"/>
          <w:numId w:val="6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Waloryzacji będą podlegały dostawy i roboty budowlane wykonywane po upływie 6 miesięcy od dnia podpisania Umowy z tym zastrzeżeniem, że waloryzacja zostanie dokonana jedynie w przypadku wykonania robót budowlanych i dostaw w terminie określonym w § 2 ust. 1. Roboty budowlane i dostawy wykonywane z przyczyn leżących po stronie Wykonawcy po upływie ustalonego w § 2 ust. 1 terminu nie będą podlegać waloryzacji.</w:t>
      </w:r>
    </w:p>
    <w:p w14:paraId="55C7E25C" w14:textId="77777777" w:rsidR="00E467F5" w:rsidRPr="00E467F5" w:rsidRDefault="00E467F5" w:rsidP="00E467F5">
      <w:pPr>
        <w:numPr>
          <w:ilvl w:val="0"/>
          <w:numId w:val="6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Roboty budowlane i dostawy wykonywane z przyczyn leżących po stronie Wykonawcy po upływie ustalonego w szczegółowym harmonogramie rzeczowo-finansowym terminu ich wykonania, podlegają waloryzacji na zasadach jak gdyby były wykonywane w terminie wskazanym w powyższym harmonogramie </w:t>
      </w:r>
      <w:proofErr w:type="spellStart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tj</w:t>
      </w:r>
      <w:proofErr w:type="spellEnd"/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 późniejszy termin wykonania instalacji względem ustalonego w powyższym harmonogramie terminu, z przyczyn leżących po stronie Wykonawcy, nie będzie brany pod uwagę w ustalaniu waloryzacji. </w:t>
      </w:r>
    </w:p>
    <w:p w14:paraId="7043C13B" w14:textId="77777777" w:rsidR="00E467F5" w:rsidRPr="00E467F5" w:rsidRDefault="00E467F5" w:rsidP="00E467F5">
      <w:pPr>
        <w:numPr>
          <w:ilvl w:val="0"/>
          <w:numId w:val="6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Waloryzacja będzie dokonywana w okresach kwartalnych na koniec danego kwartału i będzie dotyczyła robót wykonanych w tym kwartale, przy zastosowaniu wskaźników, o których mowa w ust. 3.</w:t>
      </w:r>
    </w:p>
    <w:p w14:paraId="7258DE28" w14:textId="77777777" w:rsidR="00E467F5" w:rsidRPr="00E467F5" w:rsidRDefault="00E467F5" w:rsidP="00E467F5">
      <w:pPr>
        <w:numPr>
          <w:ilvl w:val="0"/>
          <w:numId w:val="6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 xml:space="preserve">Kwota wynikająca z dokonanej waloryzacji zostanie naliczona po zakończeniu realizacji przedmiotu Umowy. Wykonawca przedstawi Zamawiającemu do sprawdzenia przeliczone w ramach waloryzacji wartości robót nie później niż w dniu podpisania protokołu końcowego </w:t>
      </w: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odbioru robót, a po akceptacji będą one stanowiły podstawę do podpisania aneksu zmieniającego wysokość wynagrodzenia za wykonanie przedmiotu Umowy.</w:t>
      </w:r>
    </w:p>
    <w:p w14:paraId="564F89C2" w14:textId="77777777" w:rsidR="00E467F5" w:rsidRPr="00E467F5" w:rsidRDefault="00E467F5" w:rsidP="00E467F5">
      <w:pPr>
        <w:numPr>
          <w:ilvl w:val="0"/>
          <w:numId w:val="6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Kwota wynikająca z dokonanej waloryzacji zostanie wypłacona na podstawie faktury wystawionej przez Wykonawcę po dokonaniu odbioru końcowego przedmiotu Umowy.</w:t>
      </w:r>
    </w:p>
    <w:p w14:paraId="4464C09A" w14:textId="77777777" w:rsidR="00E467F5" w:rsidRPr="00E467F5" w:rsidRDefault="00E467F5" w:rsidP="00E467F5">
      <w:pPr>
        <w:numPr>
          <w:ilvl w:val="0"/>
          <w:numId w:val="60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Kwota wynikająca z dokonanej waloryzacji nie może przekroczyć wysokości 2% całkowitego ostatecznego wynagrodzenia za wykonanie dostaw i montaży.</w:t>
      </w:r>
    </w:p>
    <w:p w14:paraId="683DA7B7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bookmarkStart w:id="28" w:name="_Toc61833334"/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§ 16</w:t>
      </w:r>
      <w:bookmarkEnd w:id="28"/>
    </w:p>
    <w:p w14:paraId="2057F42B" w14:textId="77777777" w:rsidR="00E467F5" w:rsidRPr="00E467F5" w:rsidRDefault="00E467F5" w:rsidP="00E467F5">
      <w:pPr>
        <w:keepNext/>
        <w:keepLines/>
        <w:spacing w:before="120" w:after="0" w:line="240" w:lineRule="auto"/>
        <w:jc w:val="center"/>
        <w:outlineLvl w:val="2"/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</w:pPr>
      <w:bookmarkStart w:id="29" w:name="_Toc61833335"/>
      <w:r w:rsidRPr="00E467F5">
        <w:rPr>
          <w:rFonts w:eastAsia="Times New Roman" w:cs="Times New Roman"/>
          <w:b/>
          <w:kern w:val="0"/>
          <w:sz w:val="22"/>
          <w:szCs w:val="22"/>
          <w:lang w:eastAsia="pl-PL"/>
          <w14:ligatures w14:val="none"/>
        </w:rPr>
        <w:t>Postanowienia końcowe</w:t>
      </w:r>
      <w:bookmarkEnd w:id="29"/>
    </w:p>
    <w:p w14:paraId="693EE38B" w14:textId="77777777" w:rsidR="00E467F5" w:rsidRPr="00E467F5" w:rsidRDefault="00E467F5" w:rsidP="00E467F5">
      <w:pPr>
        <w:numPr>
          <w:ilvl w:val="0"/>
          <w:numId w:val="48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Wszelkie spory, mogące powstać z tytułu niniejszej Umowy, będą rozstrzygane przez sąd właściwy miejscowo dla siedziby Zamawiającego.</w:t>
      </w:r>
    </w:p>
    <w:p w14:paraId="2CAC481A" w14:textId="77777777" w:rsidR="00E467F5" w:rsidRPr="00E467F5" w:rsidRDefault="00E467F5" w:rsidP="00E467F5">
      <w:pPr>
        <w:numPr>
          <w:ilvl w:val="0"/>
          <w:numId w:val="48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W sprawach nieuregulowanych niniejszą Umową stosuje się przepisy ogólnie obowiązującego prawa, w szczególności ustaw: Prawo zamówień publicznych, Prawo budowlane oraz Kodeks cywilny.</w:t>
      </w:r>
    </w:p>
    <w:p w14:paraId="6856E9E8" w14:textId="77777777" w:rsidR="00E467F5" w:rsidRPr="00E467F5" w:rsidRDefault="00E467F5" w:rsidP="00E467F5">
      <w:pPr>
        <w:numPr>
          <w:ilvl w:val="0"/>
          <w:numId w:val="48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Umowę sporządzono w trzech jednobrzmiących egzemplarzach: dwa egzemplarze dla Zamawiającego, jeden egzemplarz dla Wykonawcy.</w:t>
      </w:r>
    </w:p>
    <w:p w14:paraId="695848AA" w14:textId="77777777" w:rsidR="00E467F5" w:rsidRPr="00E467F5" w:rsidRDefault="00E467F5" w:rsidP="00E467F5">
      <w:pPr>
        <w:numPr>
          <w:ilvl w:val="0"/>
          <w:numId w:val="48"/>
        </w:numPr>
        <w:spacing w:before="120" w:after="0" w:line="240" w:lineRule="auto"/>
        <w:ind w:left="567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Integralną część umowy stanowią załączniki (w postaci elektronicznej na płycie CD):</w:t>
      </w:r>
    </w:p>
    <w:p w14:paraId="7AE8845C" w14:textId="77777777" w:rsidR="00E467F5" w:rsidRPr="00E467F5" w:rsidRDefault="00E467F5" w:rsidP="00E467F5">
      <w:pPr>
        <w:numPr>
          <w:ilvl w:val="1"/>
          <w:numId w:val="36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lang w:eastAsia="pl-PL"/>
          <w14:ligatures w14:val="none"/>
        </w:rPr>
        <w:t>Oferta Wykonawcy wraz z załącznikami,</w:t>
      </w:r>
    </w:p>
    <w:p w14:paraId="452ABF1F" w14:textId="77777777" w:rsidR="00E467F5" w:rsidRPr="00E467F5" w:rsidRDefault="00E467F5" w:rsidP="00E467F5">
      <w:pPr>
        <w:numPr>
          <w:ilvl w:val="1"/>
          <w:numId w:val="36"/>
        </w:numPr>
        <w:tabs>
          <w:tab w:val="num" w:pos="1134"/>
        </w:tabs>
        <w:spacing w:before="120" w:after="0" w:line="240" w:lineRule="auto"/>
        <w:ind w:left="1134" w:hanging="567"/>
        <w:jc w:val="both"/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kern w:val="0"/>
          <w:sz w:val="22"/>
          <w:szCs w:val="22"/>
          <w:lang w:eastAsia="pl-PL"/>
          <w14:ligatures w14:val="none"/>
        </w:rPr>
        <w:t>SWZ z załącznikami oraz zmianami, uzupełnieniami i wyjaśnieniami udzielonymi w trakcie postępowania przetargowego.</w:t>
      </w:r>
    </w:p>
    <w:p w14:paraId="13F2F24A" w14:textId="77777777" w:rsidR="00E467F5" w:rsidRPr="00E467F5" w:rsidRDefault="00E467F5" w:rsidP="00E467F5">
      <w:pPr>
        <w:widowControl w:val="0"/>
        <w:spacing w:before="120"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ZAMAWIAJĄCY</w:t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E467F5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ab/>
        <w:t>WYKONAWCA</w:t>
      </w:r>
    </w:p>
    <w:p w14:paraId="30C826D1" w14:textId="77777777" w:rsidR="00E467F5" w:rsidRDefault="00E467F5"/>
    <w:sectPr w:rsidR="00E467F5" w:rsidSect="00E467F5">
      <w:head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B0021" w14:textId="77777777" w:rsidR="000669F0" w:rsidRDefault="000669F0" w:rsidP="00E467F5">
      <w:pPr>
        <w:spacing w:after="0" w:line="240" w:lineRule="auto"/>
      </w:pPr>
      <w:r>
        <w:separator/>
      </w:r>
    </w:p>
  </w:endnote>
  <w:endnote w:type="continuationSeparator" w:id="0">
    <w:p w14:paraId="68715278" w14:textId="77777777" w:rsidR="000669F0" w:rsidRDefault="000669F0" w:rsidP="00E4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DDE5" w14:textId="77777777" w:rsidR="000669F0" w:rsidRDefault="000669F0" w:rsidP="00E467F5">
      <w:pPr>
        <w:spacing w:after="0" w:line="240" w:lineRule="auto"/>
      </w:pPr>
      <w:r>
        <w:separator/>
      </w:r>
    </w:p>
  </w:footnote>
  <w:footnote w:type="continuationSeparator" w:id="0">
    <w:p w14:paraId="1F67553D" w14:textId="77777777" w:rsidR="000669F0" w:rsidRDefault="000669F0" w:rsidP="00E4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903C" w14:textId="20738208" w:rsidR="00E467F5" w:rsidRPr="00E467F5" w:rsidRDefault="00E467F5" w:rsidP="00E467F5">
    <w:pPr>
      <w:spacing w:after="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46DF9E4F" wp14:editId="0BC92A66">
          <wp:extent cx="5905500" cy="664144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475" cy="670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92B1B"/>
    <w:multiLevelType w:val="hybridMultilevel"/>
    <w:tmpl w:val="92100F74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727E"/>
    <w:multiLevelType w:val="hybridMultilevel"/>
    <w:tmpl w:val="391C3826"/>
    <w:lvl w:ilvl="0" w:tplc="8A14C6D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133BE"/>
    <w:multiLevelType w:val="hybridMultilevel"/>
    <w:tmpl w:val="92100F74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1383358D"/>
    <w:multiLevelType w:val="multilevel"/>
    <w:tmpl w:val="BA80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6601F87"/>
    <w:multiLevelType w:val="multilevel"/>
    <w:tmpl w:val="15FA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1569BA"/>
    <w:multiLevelType w:val="hybridMultilevel"/>
    <w:tmpl w:val="92100F74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 w15:restartNumberingAfterBreak="0">
    <w:nsid w:val="1A126B9A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04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D9F167C"/>
    <w:multiLevelType w:val="hybridMultilevel"/>
    <w:tmpl w:val="4BC65AD0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825E6"/>
    <w:multiLevelType w:val="multilevel"/>
    <w:tmpl w:val="B53EA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19" w15:restartNumberingAfterBreak="0">
    <w:nsid w:val="208B3F2D"/>
    <w:multiLevelType w:val="multilevel"/>
    <w:tmpl w:val="8DAA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0" w15:restartNumberingAfterBreak="0">
    <w:nsid w:val="20D42B3C"/>
    <w:multiLevelType w:val="multilevel"/>
    <w:tmpl w:val="732A9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20DE13B7"/>
    <w:multiLevelType w:val="hybridMultilevel"/>
    <w:tmpl w:val="ABF4214A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</w:rPr>
    </w:lvl>
    <w:lvl w:ilvl="1" w:tplc="58424270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2" w15:restartNumberingAfterBreak="0">
    <w:nsid w:val="22932CCC"/>
    <w:multiLevelType w:val="multilevel"/>
    <w:tmpl w:val="6D34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1E201F"/>
    <w:multiLevelType w:val="hybridMultilevel"/>
    <w:tmpl w:val="4BC65AD0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506210"/>
    <w:multiLevelType w:val="hybridMultilevel"/>
    <w:tmpl w:val="4BC65AD0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791229"/>
    <w:multiLevelType w:val="multilevel"/>
    <w:tmpl w:val="4F86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7D720EA"/>
    <w:multiLevelType w:val="hybridMultilevel"/>
    <w:tmpl w:val="3772A2F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1D209A66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213786"/>
    <w:multiLevelType w:val="hybridMultilevel"/>
    <w:tmpl w:val="4BC65AD0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4219DC"/>
    <w:multiLevelType w:val="hybridMultilevel"/>
    <w:tmpl w:val="77C8D878"/>
    <w:lvl w:ilvl="0" w:tplc="04150011">
      <w:start w:val="1"/>
      <w:numFmt w:val="decimal"/>
      <w:lvlText w:val="%1)"/>
      <w:lvlJc w:val="left"/>
      <w:pPr>
        <w:ind w:left="2548" w:hanging="360"/>
      </w:pPr>
    </w:lvl>
    <w:lvl w:ilvl="1" w:tplc="04150019" w:tentative="1">
      <w:start w:val="1"/>
      <w:numFmt w:val="lowerLetter"/>
      <w:lvlText w:val="%2."/>
      <w:lvlJc w:val="left"/>
      <w:pPr>
        <w:ind w:left="3268" w:hanging="360"/>
      </w:pPr>
    </w:lvl>
    <w:lvl w:ilvl="2" w:tplc="0415001B" w:tentative="1">
      <w:start w:val="1"/>
      <w:numFmt w:val="lowerRoman"/>
      <w:lvlText w:val="%3."/>
      <w:lvlJc w:val="right"/>
      <w:pPr>
        <w:ind w:left="3988" w:hanging="180"/>
      </w:pPr>
    </w:lvl>
    <w:lvl w:ilvl="3" w:tplc="0415000F" w:tentative="1">
      <w:start w:val="1"/>
      <w:numFmt w:val="decimal"/>
      <w:lvlText w:val="%4."/>
      <w:lvlJc w:val="left"/>
      <w:pPr>
        <w:ind w:left="4708" w:hanging="360"/>
      </w:pPr>
    </w:lvl>
    <w:lvl w:ilvl="4" w:tplc="04150019" w:tentative="1">
      <w:start w:val="1"/>
      <w:numFmt w:val="lowerLetter"/>
      <w:lvlText w:val="%5."/>
      <w:lvlJc w:val="left"/>
      <w:pPr>
        <w:ind w:left="5428" w:hanging="360"/>
      </w:pPr>
    </w:lvl>
    <w:lvl w:ilvl="5" w:tplc="0415001B" w:tentative="1">
      <w:start w:val="1"/>
      <w:numFmt w:val="lowerRoman"/>
      <w:lvlText w:val="%6."/>
      <w:lvlJc w:val="right"/>
      <w:pPr>
        <w:ind w:left="6148" w:hanging="180"/>
      </w:pPr>
    </w:lvl>
    <w:lvl w:ilvl="6" w:tplc="0415000F" w:tentative="1">
      <w:start w:val="1"/>
      <w:numFmt w:val="decimal"/>
      <w:lvlText w:val="%7."/>
      <w:lvlJc w:val="left"/>
      <w:pPr>
        <w:ind w:left="6868" w:hanging="360"/>
      </w:pPr>
    </w:lvl>
    <w:lvl w:ilvl="7" w:tplc="04150019" w:tentative="1">
      <w:start w:val="1"/>
      <w:numFmt w:val="lowerLetter"/>
      <w:lvlText w:val="%8."/>
      <w:lvlJc w:val="left"/>
      <w:pPr>
        <w:ind w:left="7588" w:hanging="360"/>
      </w:pPr>
    </w:lvl>
    <w:lvl w:ilvl="8" w:tplc="041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32" w15:restartNumberingAfterBreak="0">
    <w:nsid w:val="28C67BB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29D87AF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2C6E2CB2"/>
    <w:multiLevelType w:val="hybridMultilevel"/>
    <w:tmpl w:val="CEDE90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DA37582"/>
    <w:multiLevelType w:val="multilevel"/>
    <w:tmpl w:val="5998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2E133BAF"/>
    <w:multiLevelType w:val="hybridMultilevel"/>
    <w:tmpl w:val="EF58974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2E7331BB"/>
    <w:multiLevelType w:val="multilevel"/>
    <w:tmpl w:val="385A6576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12" w:hanging="1800"/>
      </w:pPr>
      <w:rPr>
        <w:rFonts w:hint="default"/>
      </w:rPr>
    </w:lvl>
  </w:abstractNum>
  <w:abstractNum w:abstractNumId="38" w15:restartNumberingAfterBreak="0">
    <w:nsid w:val="2E8429F2"/>
    <w:multiLevelType w:val="multilevel"/>
    <w:tmpl w:val="3122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311709B5"/>
    <w:multiLevelType w:val="multilevel"/>
    <w:tmpl w:val="EAC6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31874FDD"/>
    <w:multiLevelType w:val="multilevel"/>
    <w:tmpl w:val="8348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4B4102"/>
    <w:multiLevelType w:val="hybridMultilevel"/>
    <w:tmpl w:val="4BC65AD0"/>
    <w:lvl w:ilvl="0" w:tplc="04150019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156092"/>
    <w:multiLevelType w:val="hybridMultilevel"/>
    <w:tmpl w:val="9A66D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BF4B56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460CBD"/>
    <w:multiLevelType w:val="hybridMultilevel"/>
    <w:tmpl w:val="4BC65AD0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B52628"/>
    <w:multiLevelType w:val="hybridMultilevel"/>
    <w:tmpl w:val="4B88260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CD3B5A"/>
    <w:multiLevelType w:val="hybridMultilevel"/>
    <w:tmpl w:val="B5087F7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C277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AD540A3"/>
    <w:multiLevelType w:val="hybridMultilevel"/>
    <w:tmpl w:val="4BC65AD0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090E6D"/>
    <w:multiLevelType w:val="hybridMultilevel"/>
    <w:tmpl w:val="356857F6"/>
    <w:lvl w:ilvl="0" w:tplc="090A3512">
      <w:start w:val="1"/>
      <w:numFmt w:val="bullet"/>
      <w:pStyle w:val="NEOmylniki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4E2DD1"/>
    <w:multiLevelType w:val="multilevel"/>
    <w:tmpl w:val="8744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405A77DC"/>
    <w:multiLevelType w:val="multilevel"/>
    <w:tmpl w:val="1472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458A725C"/>
    <w:multiLevelType w:val="hybridMultilevel"/>
    <w:tmpl w:val="92100F74"/>
    <w:lvl w:ilvl="0" w:tplc="04150019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3E77CB"/>
    <w:multiLevelType w:val="multilevel"/>
    <w:tmpl w:val="EAB6E6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4BD443DD"/>
    <w:multiLevelType w:val="hybridMultilevel"/>
    <w:tmpl w:val="92100F74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6532AF"/>
    <w:multiLevelType w:val="hybridMultilevel"/>
    <w:tmpl w:val="2932BFC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8" w15:restartNumberingAfterBreak="0">
    <w:nsid w:val="545349B0"/>
    <w:multiLevelType w:val="hybridMultilevel"/>
    <w:tmpl w:val="75F0EB66"/>
    <w:lvl w:ilvl="0" w:tplc="3078F9F8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9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0" w15:restartNumberingAfterBreak="0">
    <w:nsid w:val="56B80F82"/>
    <w:multiLevelType w:val="hybridMultilevel"/>
    <w:tmpl w:val="658E79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1" w15:restartNumberingAfterBreak="0">
    <w:nsid w:val="57E52539"/>
    <w:multiLevelType w:val="hybridMultilevel"/>
    <w:tmpl w:val="ACE42ECA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8993922"/>
    <w:multiLevelType w:val="multilevel"/>
    <w:tmpl w:val="9180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58F92138"/>
    <w:multiLevelType w:val="hybridMultilevel"/>
    <w:tmpl w:val="57EC51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5D501621"/>
    <w:multiLevelType w:val="hybridMultilevel"/>
    <w:tmpl w:val="50961D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EB80E87"/>
    <w:multiLevelType w:val="hybridMultilevel"/>
    <w:tmpl w:val="BF16606C"/>
    <w:lvl w:ilvl="0" w:tplc="75628A9E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07F34B1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2D42E38"/>
    <w:multiLevelType w:val="multilevel"/>
    <w:tmpl w:val="A8C04D26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12" w:hanging="1800"/>
      </w:pPr>
      <w:rPr>
        <w:rFonts w:hint="default"/>
      </w:rPr>
    </w:lvl>
  </w:abstractNum>
  <w:abstractNum w:abstractNumId="68" w15:restartNumberingAfterBreak="0">
    <w:nsid w:val="642819E2"/>
    <w:multiLevelType w:val="hybridMultilevel"/>
    <w:tmpl w:val="747AD70C"/>
    <w:lvl w:ilvl="0" w:tplc="7B5C13DE">
      <w:numFmt w:val="bullet"/>
      <w:pStyle w:val="NEO2kropki"/>
      <w:lvlText w:val="•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81445A"/>
    <w:multiLevelType w:val="hybridMultilevel"/>
    <w:tmpl w:val="92100F74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CD2CC8"/>
    <w:multiLevelType w:val="multilevel"/>
    <w:tmpl w:val="B728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66064C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76A187A"/>
    <w:multiLevelType w:val="multilevel"/>
    <w:tmpl w:val="9CF2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 w15:restartNumberingAfterBreak="0">
    <w:nsid w:val="69B109A7"/>
    <w:multiLevelType w:val="hybridMultilevel"/>
    <w:tmpl w:val="05BE8D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6D2C1135"/>
    <w:multiLevelType w:val="hybridMultilevel"/>
    <w:tmpl w:val="84565D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01D5E22"/>
    <w:multiLevelType w:val="hybridMultilevel"/>
    <w:tmpl w:val="0DFE1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552A0A"/>
    <w:multiLevelType w:val="hybridMultilevel"/>
    <w:tmpl w:val="EF02E83C"/>
    <w:lvl w:ilvl="0" w:tplc="F3B2BADA">
      <w:start w:val="1"/>
      <w:numFmt w:val="lowerLetter"/>
      <w:pStyle w:val="NEOpodpunkt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7B61A9"/>
    <w:multiLevelType w:val="hybridMultilevel"/>
    <w:tmpl w:val="CA5E03F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9" w15:restartNumberingAfterBreak="0">
    <w:nsid w:val="72D4019E"/>
    <w:multiLevelType w:val="hybridMultilevel"/>
    <w:tmpl w:val="68C47E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0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750165B5"/>
    <w:multiLevelType w:val="hybridMultilevel"/>
    <w:tmpl w:val="92100F74"/>
    <w:lvl w:ilvl="0" w:tplc="FFFFFFFF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DE23E6"/>
    <w:multiLevelType w:val="hybridMultilevel"/>
    <w:tmpl w:val="C9EE259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5" w15:restartNumberingAfterBreak="0">
    <w:nsid w:val="78F060C2"/>
    <w:multiLevelType w:val="hybridMultilevel"/>
    <w:tmpl w:val="C6C89258"/>
    <w:name w:val="WWNum1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A3512C9"/>
    <w:multiLevelType w:val="multilevel"/>
    <w:tmpl w:val="58DA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 w15:restartNumberingAfterBreak="0">
    <w:nsid w:val="7B025BB3"/>
    <w:multiLevelType w:val="hybridMultilevel"/>
    <w:tmpl w:val="743814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B6071A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7E316077"/>
    <w:multiLevelType w:val="multilevel"/>
    <w:tmpl w:val="7268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0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1396001">
    <w:abstractNumId w:val="61"/>
  </w:num>
  <w:num w:numId="2" w16cid:durableId="417137159">
    <w:abstractNumId w:val="71"/>
  </w:num>
  <w:num w:numId="3" w16cid:durableId="864825369">
    <w:abstractNumId w:val="58"/>
  </w:num>
  <w:num w:numId="4" w16cid:durableId="618878967">
    <w:abstractNumId w:val="7"/>
  </w:num>
  <w:num w:numId="5" w16cid:durableId="1282613147">
    <w:abstractNumId w:val="47"/>
  </w:num>
  <w:num w:numId="6" w16cid:durableId="1420328175">
    <w:abstractNumId w:val="5"/>
  </w:num>
  <w:num w:numId="7" w16cid:durableId="1022512277">
    <w:abstractNumId w:val="21"/>
  </w:num>
  <w:num w:numId="8" w16cid:durableId="1695226233">
    <w:abstractNumId w:val="57"/>
  </w:num>
  <w:num w:numId="9" w16cid:durableId="693771487">
    <w:abstractNumId w:val="59"/>
  </w:num>
  <w:num w:numId="10" w16cid:durableId="256914411">
    <w:abstractNumId w:val="42"/>
  </w:num>
  <w:num w:numId="11" w16cid:durableId="2002344719">
    <w:abstractNumId w:val="22"/>
  </w:num>
  <w:num w:numId="12" w16cid:durableId="479617917">
    <w:abstractNumId w:val="24"/>
  </w:num>
  <w:num w:numId="13" w16cid:durableId="1419903022">
    <w:abstractNumId w:val="2"/>
  </w:num>
  <w:num w:numId="14" w16cid:durableId="810905039">
    <w:abstractNumId w:val="10"/>
  </w:num>
  <w:num w:numId="15" w16cid:durableId="952244816">
    <w:abstractNumId w:val="26"/>
  </w:num>
  <w:num w:numId="16" w16cid:durableId="1012688458">
    <w:abstractNumId w:val="35"/>
  </w:num>
  <w:num w:numId="17" w16cid:durableId="1713504534">
    <w:abstractNumId w:val="72"/>
  </w:num>
  <w:num w:numId="18" w16cid:durableId="1482691416">
    <w:abstractNumId w:val="29"/>
  </w:num>
  <w:num w:numId="19" w16cid:durableId="1706717145">
    <w:abstractNumId w:val="81"/>
  </w:num>
  <w:num w:numId="20" w16cid:durableId="1266033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3148796">
    <w:abstractNumId w:val="0"/>
  </w:num>
  <w:num w:numId="22" w16cid:durableId="782192378">
    <w:abstractNumId w:val="54"/>
  </w:num>
  <w:num w:numId="23" w16cid:durableId="1093741753">
    <w:abstractNumId w:val="51"/>
  </w:num>
  <w:num w:numId="24" w16cid:durableId="902520215">
    <w:abstractNumId w:val="70"/>
  </w:num>
  <w:num w:numId="25" w16cid:durableId="1779569605">
    <w:abstractNumId w:val="9"/>
  </w:num>
  <w:num w:numId="26" w16cid:durableId="2098011389">
    <w:abstractNumId w:val="74"/>
  </w:num>
  <w:num w:numId="27" w16cid:durableId="388649627">
    <w:abstractNumId w:val="39"/>
  </w:num>
  <w:num w:numId="28" w16cid:durableId="1644384849">
    <w:abstractNumId w:val="89"/>
  </w:num>
  <w:num w:numId="29" w16cid:durableId="342828790">
    <w:abstractNumId w:val="8"/>
  </w:num>
  <w:num w:numId="30" w16cid:durableId="1883321615">
    <w:abstractNumId w:val="82"/>
  </w:num>
  <w:num w:numId="31" w16cid:durableId="501240680">
    <w:abstractNumId w:val="52"/>
  </w:num>
  <w:num w:numId="32" w16cid:durableId="1937788290">
    <w:abstractNumId w:val="23"/>
  </w:num>
  <w:num w:numId="33" w16cid:durableId="2138184854">
    <w:abstractNumId w:val="16"/>
  </w:num>
  <w:num w:numId="34" w16cid:durableId="814177334">
    <w:abstractNumId w:val="86"/>
  </w:num>
  <w:num w:numId="35" w16cid:durableId="1949121137">
    <w:abstractNumId w:val="90"/>
  </w:num>
  <w:num w:numId="36" w16cid:durableId="459611375">
    <w:abstractNumId w:val="38"/>
  </w:num>
  <w:num w:numId="37" w16cid:durableId="1361667159">
    <w:abstractNumId w:val="80"/>
  </w:num>
  <w:num w:numId="38" w16cid:durableId="1946575504">
    <w:abstractNumId w:val="62"/>
  </w:num>
  <w:num w:numId="39" w16cid:durableId="1390109711">
    <w:abstractNumId w:val="40"/>
  </w:num>
  <w:num w:numId="40" w16cid:durableId="1260454832">
    <w:abstractNumId w:val="32"/>
  </w:num>
  <w:num w:numId="41" w16cid:durableId="1912885694">
    <w:abstractNumId w:val="66"/>
  </w:num>
  <w:num w:numId="42" w16cid:durableId="1546287335">
    <w:abstractNumId w:val="15"/>
  </w:num>
  <w:num w:numId="43" w16cid:durableId="1901935605">
    <w:abstractNumId w:val="19"/>
  </w:num>
  <w:num w:numId="44" w16cid:durableId="106851665">
    <w:abstractNumId w:val="18"/>
  </w:num>
  <w:num w:numId="45" w16cid:durableId="2043286950">
    <w:abstractNumId w:val="12"/>
  </w:num>
  <w:num w:numId="46" w16cid:durableId="1718240631">
    <w:abstractNumId w:val="76"/>
  </w:num>
  <w:num w:numId="47" w16cid:durableId="125970498">
    <w:abstractNumId w:val="20"/>
  </w:num>
  <w:num w:numId="48" w16cid:durableId="1444349210">
    <w:abstractNumId w:val="88"/>
  </w:num>
  <w:num w:numId="49" w16cid:durableId="1247348486">
    <w:abstractNumId w:val="46"/>
  </w:num>
  <w:num w:numId="50" w16cid:durableId="995501360">
    <w:abstractNumId w:val="50"/>
  </w:num>
  <w:num w:numId="51" w16cid:durableId="840435907">
    <w:abstractNumId w:val="77"/>
  </w:num>
  <w:num w:numId="52" w16cid:durableId="1143816761">
    <w:abstractNumId w:val="31"/>
  </w:num>
  <w:num w:numId="53" w16cid:durableId="2140100182">
    <w:abstractNumId w:val="56"/>
  </w:num>
  <w:num w:numId="54" w16cid:durableId="1145319970">
    <w:abstractNumId w:val="28"/>
  </w:num>
  <w:num w:numId="55" w16cid:durableId="289482008">
    <w:abstractNumId w:val="13"/>
  </w:num>
  <w:num w:numId="56" w16cid:durableId="192500719">
    <w:abstractNumId w:val="48"/>
  </w:num>
  <w:num w:numId="57" w16cid:durableId="1949510422">
    <w:abstractNumId w:val="44"/>
  </w:num>
  <w:num w:numId="58" w16cid:durableId="1269893853">
    <w:abstractNumId w:val="75"/>
  </w:num>
  <w:num w:numId="59" w16cid:durableId="1995991730">
    <w:abstractNumId w:val="4"/>
  </w:num>
  <w:num w:numId="60" w16cid:durableId="986931095">
    <w:abstractNumId w:val="33"/>
  </w:num>
  <w:num w:numId="61" w16cid:durableId="1855612563">
    <w:abstractNumId w:val="37"/>
  </w:num>
  <w:num w:numId="62" w16cid:durableId="524365225">
    <w:abstractNumId w:val="67"/>
  </w:num>
  <w:num w:numId="63" w16cid:durableId="1421681741">
    <w:abstractNumId w:val="14"/>
  </w:num>
  <w:num w:numId="64" w16cid:durableId="1588542206">
    <w:abstractNumId w:val="41"/>
  </w:num>
  <w:num w:numId="65" w16cid:durableId="1510951988">
    <w:abstractNumId w:val="34"/>
  </w:num>
  <w:num w:numId="66" w16cid:durableId="1318916304">
    <w:abstractNumId w:val="68"/>
  </w:num>
  <w:num w:numId="67" w16cid:durableId="350449019">
    <w:abstractNumId w:val="53"/>
  </w:num>
  <w:num w:numId="68" w16cid:durableId="784738387">
    <w:abstractNumId w:val="43"/>
  </w:num>
  <w:num w:numId="69" w16cid:durableId="1309432590">
    <w:abstractNumId w:val="84"/>
  </w:num>
  <w:num w:numId="70" w16cid:durableId="1728524710">
    <w:abstractNumId w:val="64"/>
  </w:num>
  <w:num w:numId="71" w16cid:durableId="1739287156">
    <w:abstractNumId w:val="49"/>
  </w:num>
  <w:num w:numId="72" w16cid:durableId="1079055034">
    <w:abstractNumId w:val="17"/>
  </w:num>
  <w:num w:numId="73" w16cid:durableId="1471897595">
    <w:abstractNumId w:val="27"/>
  </w:num>
  <w:num w:numId="74" w16cid:durableId="1299920679">
    <w:abstractNumId w:val="11"/>
  </w:num>
  <w:num w:numId="75" w16cid:durableId="499194287">
    <w:abstractNumId w:val="83"/>
  </w:num>
  <w:num w:numId="76" w16cid:durableId="1697274377">
    <w:abstractNumId w:val="69"/>
  </w:num>
  <w:num w:numId="77" w16cid:durableId="750735881">
    <w:abstractNumId w:val="73"/>
  </w:num>
  <w:num w:numId="78" w16cid:durableId="947932879">
    <w:abstractNumId w:val="55"/>
  </w:num>
  <w:num w:numId="79" w16cid:durableId="1996690031">
    <w:abstractNumId w:val="3"/>
  </w:num>
  <w:num w:numId="80" w16cid:durableId="1104421881">
    <w:abstractNumId w:val="6"/>
  </w:num>
  <w:num w:numId="81" w16cid:durableId="1119184775">
    <w:abstractNumId w:val="30"/>
  </w:num>
  <w:num w:numId="82" w16cid:durableId="1923181172">
    <w:abstractNumId w:val="45"/>
  </w:num>
  <w:num w:numId="83" w16cid:durableId="1961766449">
    <w:abstractNumId w:val="25"/>
  </w:num>
  <w:num w:numId="84" w16cid:durableId="931620642">
    <w:abstractNumId w:val="65"/>
  </w:num>
  <w:num w:numId="85" w16cid:durableId="633609276">
    <w:abstractNumId w:val="60"/>
  </w:num>
  <w:num w:numId="86" w16cid:durableId="1352146965">
    <w:abstractNumId w:val="79"/>
  </w:num>
  <w:num w:numId="87" w16cid:durableId="43720725">
    <w:abstractNumId w:val="78"/>
  </w:num>
  <w:num w:numId="88" w16cid:durableId="1595019852">
    <w:abstractNumId w:val="36"/>
  </w:num>
  <w:num w:numId="89" w16cid:durableId="886137911">
    <w:abstractNumId w:val="63"/>
  </w:num>
  <w:num w:numId="90" w16cid:durableId="678505723">
    <w:abstractNumId w:val="87"/>
  </w:num>
  <w:num w:numId="91" w16cid:durableId="1440486056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F5"/>
    <w:rsid w:val="000669F0"/>
    <w:rsid w:val="00CB5E55"/>
    <w:rsid w:val="00E4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3A15"/>
  <w15:chartTrackingRefBased/>
  <w15:docId w15:val="{4EF7FBED-D596-4FF0-9C27-A3FA8FDE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aliases w:val="POZIOM 1,4 POZIOM"/>
    <w:basedOn w:val="Normalny"/>
    <w:next w:val="Normalny"/>
    <w:link w:val="Nagwek3Znak"/>
    <w:unhideWhenUsed/>
    <w:qFormat/>
    <w:rsid w:val="00E46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E46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46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E46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67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E467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67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67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67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67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67F5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E467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67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6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67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67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E4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E467F5"/>
  </w:style>
  <w:style w:type="paragraph" w:styleId="Stopka">
    <w:name w:val="footer"/>
    <w:basedOn w:val="Normalny"/>
    <w:link w:val="StopkaZnak"/>
    <w:uiPriority w:val="99"/>
    <w:unhideWhenUsed/>
    <w:rsid w:val="00E4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7F5"/>
  </w:style>
  <w:style w:type="numbering" w:customStyle="1" w:styleId="Bezlisty1">
    <w:name w:val="Bez listy1"/>
    <w:next w:val="Bezlisty"/>
    <w:uiPriority w:val="99"/>
    <w:semiHidden/>
    <w:unhideWhenUsed/>
    <w:rsid w:val="00E467F5"/>
  </w:style>
  <w:style w:type="table" w:customStyle="1" w:styleId="TableGrid">
    <w:name w:val="TableGrid"/>
    <w:rsid w:val="00E467F5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467F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467F5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E467F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467F5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F5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7F5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7F5"/>
    <w:rPr>
      <w:rFonts w:ascii="Segoe UI" w:eastAsia="Times New Roman" w:hAnsi="Segoe UI" w:cs="Segoe UI"/>
      <w:color w:val="000000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F5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F5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arimr">
    <w:name w:val="arimr"/>
    <w:basedOn w:val="Normalny"/>
    <w:rsid w:val="00E467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kern w:val="0"/>
      <w:szCs w:val="20"/>
      <w:lang w:val="en-US" w:eastAsia="pl-PL"/>
      <w14:ligatures w14:val="none"/>
    </w:rPr>
  </w:style>
  <w:style w:type="paragraph" w:customStyle="1" w:styleId="Default">
    <w:name w:val="Default"/>
    <w:rsid w:val="00E467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467F5"/>
    <w:pPr>
      <w:spacing w:after="0" w:line="240" w:lineRule="auto"/>
      <w:jc w:val="both"/>
    </w:pPr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467F5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table" w:styleId="Tabela-Siatka">
    <w:name w:val="Table Grid"/>
    <w:basedOn w:val="Standardowy"/>
    <w:rsid w:val="00E467F5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67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67F5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67F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E467F5"/>
  </w:style>
  <w:style w:type="paragraph" w:customStyle="1" w:styleId="Akapitzlist1">
    <w:name w:val="Akapit z listą1"/>
    <w:basedOn w:val="Normalny"/>
    <w:rsid w:val="00E467F5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sz w:val="22"/>
      <w:szCs w:val="22"/>
      <w:lang w:eastAsia="ar-SA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67F5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E467F5"/>
    <w:pPr>
      <w:spacing w:after="100" w:line="267" w:lineRule="auto"/>
      <w:ind w:left="24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467F5"/>
    <w:pPr>
      <w:tabs>
        <w:tab w:val="left" w:pos="660"/>
        <w:tab w:val="right" w:leader="dot" w:pos="9058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character" w:customStyle="1" w:styleId="Domylnaczcionkaakapitu1">
    <w:name w:val="Domyślna czcionka akapitu1"/>
    <w:rsid w:val="00E467F5"/>
  </w:style>
  <w:style w:type="paragraph" w:customStyle="1" w:styleId="Normalny1">
    <w:name w:val="Normalny1"/>
    <w:rsid w:val="00E467F5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ar-SA"/>
      <w14:ligatures w14:val="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467F5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E467F5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E4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03tiretlong">
    <w:name w:val="c03tiretlong"/>
    <w:basedOn w:val="Normalny"/>
    <w:rsid w:val="00E4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4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67F5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E467F5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467F5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67F5"/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paragraph" w:customStyle="1" w:styleId="Style11">
    <w:name w:val="Style11"/>
    <w:basedOn w:val="Normalny"/>
    <w:uiPriority w:val="99"/>
    <w:rsid w:val="00E467F5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kern w:val="0"/>
      <w:lang w:eastAsia="pl-PL"/>
      <w14:ligatures w14:val="none"/>
    </w:rPr>
  </w:style>
  <w:style w:type="paragraph" w:customStyle="1" w:styleId="Style14">
    <w:name w:val="Style14"/>
    <w:basedOn w:val="Normalny"/>
    <w:uiPriority w:val="99"/>
    <w:rsid w:val="00E467F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kern w:val="0"/>
      <w:lang w:eastAsia="pl-PL"/>
      <w14:ligatures w14:val="none"/>
    </w:rPr>
  </w:style>
  <w:style w:type="character" w:customStyle="1" w:styleId="FontStyle202">
    <w:name w:val="Font Style202"/>
    <w:basedOn w:val="Domylnaczcionkaakapitu"/>
    <w:uiPriority w:val="99"/>
    <w:rsid w:val="00E467F5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E467F5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E467F5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E467F5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kern w:val="0"/>
      <w:sz w:val="28"/>
      <w:szCs w:val="28"/>
      <w:lang w:eastAsia="ar-SA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E467F5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7F5"/>
    <w:rPr>
      <w:color w:val="605E5C"/>
      <w:shd w:val="clear" w:color="auto" w:fill="E1DFDD"/>
    </w:rPr>
  </w:style>
  <w:style w:type="paragraph" w:customStyle="1" w:styleId="NEOmylniki">
    <w:name w:val="NEO myślniki"/>
    <w:basedOn w:val="Akapitzlist"/>
    <w:link w:val="NEOmylnikiZnak"/>
    <w:qFormat/>
    <w:rsid w:val="00E467F5"/>
    <w:pPr>
      <w:numPr>
        <w:numId w:val="50"/>
      </w:numPr>
      <w:spacing w:after="120" w:line="360" w:lineRule="auto"/>
      <w:jc w:val="both"/>
    </w:pPr>
    <w:rPr>
      <w:rFonts w:eastAsia="Times New Roman" w:cs="Times New Roman"/>
      <w:kern w:val="0"/>
      <w:szCs w:val="20"/>
      <w:lang w:eastAsia="pl-PL"/>
      <w14:ligatures w14:val="none"/>
    </w:rPr>
  </w:style>
  <w:style w:type="character" w:customStyle="1" w:styleId="NEOmylnikiZnak">
    <w:name w:val="NEO myślniki Znak"/>
    <w:basedOn w:val="Domylnaczcionkaakapitu"/>
    <w:link w:val="NEOmylniki"/>
    <w:rsid w:val="00E467F5"/>
    <w:rPr>
      <w:rFonts w:eastAsia="Times New Roman" w:cs="Times New Roman"/>
      <w:kern w:val="0"/>
      <w:szCs w:val="20"/>
      <w:lang w:eastAsia="pl-PL"/>
      <w14:ligatures w14:val="none"/>
    </w:rPr>
  </w:style>
  <w:style w:type="paragraph" w:customStyle="1" w:styleId="NEOpodpunkty">
    <w:name w:val="NEO podpunkty"/>
    <w:basedOn w:val="Normalny"/>
    <w:link w:val="NEOpodpunktyZnak"/>
    <w:qFormat/>
    <w:rsid w:val="00E467F5"/>
    <w:pPr>
      <w:numPr>
        <w:numId w:val="51"/>
      </w:numPr>
      <w:spacing w:after="120" w:line="360" w:lineRule="auto"/>
      <w:jc w:val="both"/>
    </w:pPr>
    <w:rPr>
      <w:rFonts w:eastAsia="Calibri" w:cs="Arial Narrow"/>
      <w:kern w:val="0"/>
      <w:szCs w:val="20"/>
      <w:lang w:eastAsia="pl-PL"/>
      <w14:ligatures w14:val="none"/>
    </w:rPr>
  </w:style>
  <w:style w:type="character" w:customStyle="1" w:styleId="NEOpodpunktyZnak">
    <w:name w:val="NEO podpunkty Znak"/>
    <w:basedOn w:val="Domylnaczcionkaakapitu"/>
    <w:link w:val="NEOpodpunkty"/>
    <w:rsid w:val="00E467F5"/>
    <w:rPr>
      <w:rFonts w:eastAsia="Calibri" w:cs="Arial Narrow"/>
      <w:kern w:val="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E467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paragraph" w:customStyle="1" w:styleId="NEOkwadraty">
    <w:name w:val="NEO kwadraty"/>
    <w:basedOn w:val="NEOmylniki"/>
    <w:qFormat/>
    <w:rsid w:val="00E467F5"/>
    <w:pPr>
      <w:numPr>
        <w:numId w:val="0"/>
      </w:numPr>
      <w:tabs>
        <w:tab w:val="num" w:pos="360"/>
      </w:tabs>
      <w:spacing w:after="0" w:line="264" w:lineRule="auto"/>
      <w:ind w:left="851" w:hanging="227"/>
      <w:jc w:val="left"/>
    </w:pPr>
    <w:rPr>
      <w:rFonts w:eastAsia="Arial,Bold" w:cstheme="minorHAnsi"/>
    </w:rPr>
  </w:style>
  <w:style w:type="paragraph" w:customStyle="1" w:styleId="NEO2kropki">
    <w:name w:val="NEO 2kropki"/>
    <w:basedOn w:val="NEOmylniki"/>
    <w:link w:val="NEO2kropkiZnak"/>
    <w:qFormat/>
    <w:rsid w:val="00E467F5"/>
    <w:pPr>
      <w:numPr>
        <w:numId w:val="66"/>
      </w:numPr>
      <w:suppressAutoHyphens/>
      <w:spacing w:after="0" w:line="264" w:lineRule="auto"/>
      <w:jc w:val="left"/>
    </w:pPr>
    <w:rPr>
      <w:rFonts w:cstheme="minorHAnsi"/>
    </w:rPr>
  </w:style>
  <w:style w:type="character" w:customStyle="1" w:styleId="NEO2kropkiZnak">
    <w:name w:val="NEO 2kropki Znak"/>
    <w:link w:val="NEO2kropki"/>
    <w:rsid w:val="00E467F5"/>
    <w:rPr>
      <w:rFonts w:eastAsia="Times New Roman" w:cstheme="minorHAnsi"/>
      <w:kern w:val="0"/>
      <w:szCs w:val="20"/>
      <w:lang w:eastAsia="pl-PL"/>
      <w14:ligatures w14:val="none"/>
    </w:rPr>
  </w:style>
  <w:style w:type="paragraph" w:customStyle="1" w:styleId="NEONormalny">
    <w:name w:val="NEO Normalny"/>
    <w:basedOn w:val="Normalny"/>
    <w:link w:val="NEONormalnyZnak"/>
    <w:autoRedefine/>
    <w:qFormat/>
    <w:rsid w:val="00E467F5"/>
    <w:pPr>
      <w:spacing w:before="120" w:after="0" w:line="288" w:lineRule="auto"/>
      <w:contextualSpacing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NEONormalnyZnak">
    <w:name w:val="NEO Normalny Znak"/>
    <w:basedOn w:val="Domylnaczcionkaakapitu"/>
    <w:link w:val="NEONormalny"/>
    <w:rsid w:val="00E467F5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13496</Words>
  <Characters>80977</Characters>
  <Application>Microsoft Office Word</Application>
  <DocSecurity>0</DocSecurity>
  <Lines>674</Lines>
  <Paragraphs>188</Paragraphs>
  <ScaleCrop>false</ScaleCrop>
  <Company/>
  <LinksUpToDate>false</LinksUpToDate>
  <CharactersWithSpaces>94285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Gmina Zduny</cp:lastModifiedBy>
  <cp:revision>1</cp:revision>
  <dcterms:created xsi:type="dcterms:W3CDTF">2025-01-19T13:11:00Z</dcterms:created>
  <dcterms:modified xsi:type="dcterms:W3CDTF">2025-01-19T13:13:00Z</dcterms:modified>
</cp:coreProperties>
</file>